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66" w:rsidRPr="00A307BE" w:rsidRDefault="006C0F66" w:rsidP="003F2361">
      <w:pPr>
        <w:widowControl w:val="0"/>
        <w:spacing w:line="226" w:lineRule="exact"/>
        <w:ind w:left="-851" w:firstLine="851"/>
        <w:jc w:val="center"/>
        <w:rPr>
          <w:rFonts w:ascii="PT Astra Serif" w:hAnsi="PT Astra Serif"/>
          <w:b/>
        </w:rPr>
      </w:pPr>
      <w:r w:rsidRPr="00A307BE">
        <w:rPr>
          <w:rFonts w:ascii="PT Astra Serif" w:hAnsi="PT Astra Serif"/>
          <w:b/>
          <w:bCs/>
        </w:rPr>
        <w:t>ФОНД ИМУЩЕСТВА ТУЛЬСКОЙ ОБЛАСТИ</w:t>
      </w:r>
    </w:p>
    <w:p w:rsidR="00FA137B" w:rsidRPr="00A307BE" w:rsidRDefault="006C0F66" w:rsidP="003F2361">
      <w:pPr>
        <w:widowControl w:val="0"/>
        <w:spacing w:line="226" w:lineRule="exact"/>
        <w:ind w:left="567" w:right="565"/>
        <w:jc w:val="center"/>
        <w:rPr>
          <w:rFonts w:ascii="PT Astra Serif" w:hAnsi="PT Astra Serif"/>
          <w:b/>
          <w:bCs/>
        </w:rPr>
      </w:pPr>
      <w:r w:rsidRPr="00A307BE">
        <w:rPr>
          <w:rFonts w:ascii="PT Astra Serif" w:hAnsi="PT Astra Serif"/>
          <w:bCs/>
        </w:rPr>
        <w:t>извещает о проведении</w:t>
      </w:r>
      <w:r w:rsidRPr="00A307BE">
        <w:rPr>
          <w:rFonts w:ascii="PT Astra Serif" w:hAnsi="PT Astra Serif"/>
          <w:b/>
          <w:bCs/>
        </w:rPr>
        <w:t xml:space="preserve"> </w:t>
      </w:r>
      <w:r w:rsidR="00A307BE" w:rsidRPr="00A307BE">
        <w:rPr>
          <w:rFonts w:ascii="PT Astra Serif" w:hAnsi="PT Astra Serif"/>
          <w:b/>
          <w:bCs/>
        </w:rPr>
        <w:t>25</w:t>
      </w:r>
      <w:r w:rsidR="00EA5A62" w:rsidRPr="00A307BE">
        <w:rPr>
          <w:rFonts w:ascii="PT Astra Serif" w:hAnsi="PT Astra Serif"/>
          <w:b/>
          <w:bCs/>
        </w:rPr>
        <w:t xml:space="preserve"> </w:t>
      </w:r>
      <w:r w:rsidR="00A307BE" w:rsidRPr="00A307BE">
        <w:rPr>
          <w:rFonts w:ascii="PT Astra Serif" w:hAnsi="PT Astra Serif"/>
          <w:b/>
          <w:bCs/>
        </w:rPr>
        <w:t>сентября</w:t>
      </w:r>
      <w:r w:rsidR="00EA5A62" w:rsidRPr="00A307BE">
        <w:rPr>
          <w:rFonts w:ascii="PT Astra Serif" w:hAnsi="PT Astra Serif"/>
          <w:b/>
          <w:bCs/>
        </w:rPr>
        <w:t xml:space="preserve"> </w:t>
      </w:r>
      <w:r w:rsidR="00E92AA8" w:rsidRPr="00A307BE">
        <w:rPr>
          <w:rFonts w:ascii="PT Astra Serif" w:hAnsi="PT Astra Serif"/>
          <w:b/>
          <w:bCs/>
        </w:rPr>
        <w:t>20</w:t>
      </w:r>
      <w:r w:rsidR="00C573D5" w:rsidRPr="00A307BE">
        <w:rPr>
          <w:rFonts w:ascii="PT Astra Serif" w:hAnsi="PT Astra Serif"/>
          <w:b/>
          <w:bCs/>
        </w:rPr>
        <w:t>20</w:t>
      </w:r>
      <w:r w:rsidR="00E92AA8" w:rsidRPr="00A307BE">
        <w:rPr>
          <w:rFonts w:ascii="PT Astra Serif" w:hAnsi="PT Astra Serif"/>
          <w:b/>
          <w:bCs/>
        </w:rPr>
        <w:t xml:space="preserve"> </w:t>
      </w:r>
      <w:r w:rsidR="00B07996" w:rsidRPr="00A307BE">
        <w:rPr>
          <w:rFonts w:ascii="PT Astra Serif" w:hAnsi="PT Astra Serif"/>
          <w:b/>
          <w:bCs/>
        </w:rPr>
        <w:t xml:space="preserve">года </w:t>
      </w:r>
      <w:r w:rsidR="00007674" w:rsidRPr="00A307BE">
        <w:rPr>
          <w:rFonts w:ascii="PT Astra Serif" w:hAnsi="PT Astra Serif"/>
          <w:b/>
          <w:bCs/>
        </w:rPr>
        <w:t>в 1</w:t>
      </w:r>
      <w:r w:rsidR="004A0DA6" w:rsidRPr="00A307BE">
        <w:rPr>
          <w:rFonts w:ascii="PT Astra Serif" w:hAnsi="PT Astra Serif"/>
          <w:b/>
          <w:bCs/>
        </w:rPr>
        <w:t>1</w:t>
      </w:r>
      <w:r w:rsidR="00FA137B" w:rsidRPr="00A307BE">
        <w:rPr>
          <w:rFonts w:ascii="PT Astra Serif" w:hAnsi="PT Astra Serif"/>
          <w:b/>
          <w:bCs/>
        </w:rPr>
        <w:t xml:space="preserve"> час. </w:t>
      </w:r>
      <w:r w:rsidR="00007674" w:rsidRPr="00A307BE">
        <w:rPr>
          <w:rFonts w:ascii="PT Astra Serif" w:hAnsi="PT Astra Serif"/>
          <w:b/>
          <w:bCs/>
        </w:rPr>
        <w:t xml:space="preserve">00 </w:t>
      </w:r>
      <w:r w:rsidR="00FA137B" w:rsidRPr="00A307BE">
        <w:rPr>
          <w:rFonts w:ascii="PT Astra Serif" w:hAnsi="PT Astra Serif"/>
          <w:b/>
          <w:bCs/>
        </w:rPr>
        <w:t xml:space="preserve">мин. </w:t>
      </w:r>
    </w:p>
    <w:p w:rsidR="00FA3DE7" w:rsidRPr="00A307BE" w:rsidRDefault="00F8329A" w:rsidP="003F2361">
      <w:pPr>
        <w:widowControl w:val="0"/>
        <w:spacing w:line="226" w:lineRule="exact"/>
        <w:ind w:left="567" w:right="565"/>
        <w:jc w:val="center"/>
        <w:rPr>
          <w:rFonts w:ascii="PT Astra Serif" w:hAnsi="PT Astra Serif"/>
          <w:bCs/>
        </w:rPr>
      </w:pPr>
      <w:r w:rsidRPr="00A307BE">
        <w:rPr>
          <w:rFonts w:ascii="PT Astra Serif" w:hAnsi="PT Astra Serif"/>
          <w:bCs/>
        </w:rPr>
        <w:t>аукциона</w:t>
      </w:r>
      <w:r w:rsidRPr="00A307BE">
        <w:rPr>
          <w:rFonts w:ascii="PT Astra Serif" w:hAnsi="PT Astra Serif"/>
          <w:b/>
          <w:bCs/>
        </w:rPr>
        <w:t xml:space="preserve"> </w:t>
      </w:r>
      <w:r w:rsidRPr="00A307BE">
        <w:rPr>
          <w:rFonts w:ascii="PT Astra Serif" w:hAnsi="PT Astra Serif"/>
          <w:bCs/>
        </w:rPr>
        <w:t xml:space="preserve">на </w:t>
      </w:r>
      <w:r w:rsidR="006C0F66" w:rsidRPr="00A307BE">
        <w:rPr>
          <w:rFonts w:ascii="PT Astra Serif" w:hAnsi="PT Astra Serif"/>
          <w:bCs/>
        </w:rPr>
        <w:t>прав</w:t>
      </w:r>
      <w:r w:rsidRPr="00A307BE">
        <w:rPr>
          <w:rFonts w:ascii="PT Astra Serif" w:hAnsi="PT Astra Serif"/>
          <w:bCs/>
        </w:rPr>
        <w:t>о</w:t>
      </w:r>
      <w:r w:rsidR="00992636" w:rsidRPr="00A307BE">
        <w:rPr>
          <w:rFonts w:ascii="PT Astra Serif" w:hAnsi="PT Astra Serif"/>
          <w:bCs/>
        </w:rPr>
        <w:t xml:space="preserve"> </w:t>
      </w:r>
      <w:r w:rsidR="006C0F66" w:rsidRPr="00A307BE">
        <w:rPr>
          <w:rFonts w:ascii="PT Astra Serif" w:hAnsi="PT Astra Serif"/>
          <w:bCs/>
        </w:rPr>
        <w:t>заключени</w:t>
      </w:r>
      <w:r w:rsidRPr="00A307BE">
        <w:rPr>
          <w:rFonts w:ascii="PT Astra Serif" w:hAnsi="PT Astra Serif"/>
          <w:bCs/>
        </w:rPr>
        <w:t>я</w:t>
      </w:r>
      <w:r w:rsidR="006C0F66" w:rsidRPr="00A307BE">
        <w:rPr>
          <w:rFonts w:ascii="PT Astra Serif" w:hAnsi="PT Astra Serif"/>
          <w:bCs/>
        </w:rPr>
        <w:t xml:space="preserve"> договор</w:t>
      </w:r>
      <w:r w:rsidR="004A0DA6" w:rsidRPr="00A307BE">
        <w:rPr>
          <w:rFonts w:ascii="PT Astra Serif" w:hAnsi="PT Astra Serif"/>
          <w:bCs/>
        </w:rPr>
        <w:t>ов</w:t>
      </w:r>
      <w:r w:rsidR="006C0F66" w:rsidRPr="00A307BE">
        <w:rPr>
          <w:rFonts w:ascii="PT Astra Serif" w:hAnsi="PT Astra Serif"/>
          <w:bCs/>
        </w:rPr>
        <w:t xml:space="preserve"> аренды </w:t>
      </w:r>
      <w:r w:rsidR="00FA3DE7" w:rsidRPr="00A307BE">
        <w:rPr>
          <w:rFonts w:ascii="PT Astra Serif" w:hAnsi="PT Astra Serif"/>
          <w:bCs/>
        </w:rPr>
        <w:t>земельн</w:t>
      </w:r>
      <w:r w:rsidR="004A0DA6" w:rsidRPr="00A307BE">
        <w:rPr>
          <w:rFonts w:ascii="PT Astra Serif" w:hAnsi="PT Astra Serif"/>
          <w:bCs/>
        </w:rPr>
        <w:t>ых</w:t>
      </w:r>
      <w:r w:rsidR="00FE0D9D" w:rsidRPr="00A307BE">
        <w:rPr>
          <w:rFonts w:ascii="PT Astra Serif" w:hAnsi="PT Astra Serif"/>
          <w:bCs/>
        </w:rPr>
        <w:t xml:space="preserve"> участк</w:t>
      </w:r>
      <w:r w:rsidR="004A0DA6" w:rsidRPr="00A307BE">
        <w:rPr>
          <w:rFonts w:ascii="PT Astra Serif" w:hAnsi="PT Astra Serif"/>
          <w:bCs/>
        </w:rPr>
        <w:t>ов</w:t>
      </w:r>
    </w:p>
    <w:p w:rsidR="00992636" w:rsidRPr="00A307BE" w:rsidRDefault="00992636" w:rsidP="003F2361">
      <w:pPr>
        <w:widowControl w:val="0"/>
        <w:spacing w:before="120" w:line="226" w:lineRule="exact"/>
        <w:ind w:firstLine="425"/>
        <w:jc w:val="both"/>
        <w:rPr>
          <w:rFonts w:ascii="PT Astra Serif" w:hAnsi="PT Astra Serif"/>
          <w:bCs/>
        </w:rPr>
      </w:pPr>
      <w:r w:rsidRPr="00A307BE">
        <w:rPr>
          <w:rFonts w:ascii="PT Astra Serif" w:hAnsi="PT Astra Serif"/>
          <w:bCs/>
        </w:rPr>
        <w:t xml:space="preserve">1. Организатор </w:t>
      </w:r>
      <w:r w:rsidR="006632B7" w:rsidRPr="00A307BE">
        <w:rPr>
          <w:rFonts w:ascii="PT Astra Serif" w:hAnsi="PT Astra Serif"/>
          <w:bCs/>
        </w:rPr>
        <w:t>аукциона</w:t>
      </w:r>
      <w:r w:rsidRPr="00A307BE">
        <w:rPr>
          <w:rFonts w:ascii="PT Astra Serif" w:hAnsi="PT Astra Serif"/>
          <w:bCs/>
        </w:rPr>
        <w:t xml:space="preserve"> – специализированное государственное учреждение при правительстве Тульской области </w:t>
      </w:r>
      <w:r w:rsidR="00CB45B6" w:rsidRPr="00A307BE">
        <w:rPr>
          <w:rFonts w:ascii="PT Astra Serif" w:hAnsi="PT Astra Serif"/>
          <w:bCs/>
        </w:rPr>
        <w:t>«</w:t>
      </w:r>
      <w:r w:rsidRPr="00A307BE">
        <w:rPr>
          <w:rFonts w:ascii="PT Astra Serif" w:hAnsi="PT Astra Serif"/>
          <w:bCs/>
        </w:rPr>
        <w:t>Фонд имущества Тульской области</w:t>
      </w:r>
      <w:r w:rsidR="00CB45B6" w:rsidRPr="00A307BE">
        <w:rPr>
          <w:rFonts w:ascii="PT Astra Serif" w:hAnsi="PT Astra Serif"/>
          <w:bCs/>
        </w:rPr>
        <w:t>»</w:t>
      </w:r>
      <w:r w:rsidR="00F8329A" w:rsidRPr="00A307BE">
        <w:rPr>
          <w:rFonts w:ascii="PT Astra Serif" w:hAnsi="PT Astra Serif"/>
          <w:bCs/>
        </w:rPr>
        <w:t xml:space="preserve"> (</w:t>
      </w:r>
      <w:proofErr w:type="gramStart"/>
      <w:r w:rsidR="009238F6" w:rsidRPr="00A307BE">
        <w:rPr>
          <w:rFonts w:ascii="PT Astra Serif" w:hAnsi="PT Astra Serif"/>
          <w:bCs/>
        </w:rPr>
        <w:t>г</w:t>
      </w:r>
      <w:proofErr w:type="gramEnd"/>
      <w:r w:rsidR="009238F6" w:rsidRPr="00A307BE">
        <w:rPr>
          <w:rFonts w:ascii="PT Astra Serif" w:hAnsi="PT Astra Serif"/>
          <w:bCs/>
        </w:rPr>
        <w:t>. </w:t>
      </w:r>
      <w:r w:rsidR="00F8329A" w:rsidRPr="00A307BE">
        <w:rPr>
          <w:rFonts w:ascii="PT Astra Serif" w:hAnsi="PT Astra Serif"/>
          <w:bCs/>
        </w:rPr>
        <w:t>Тула, ул. Жаворонкова, д. 2</w:t>
      </w:r>
      <w:r w:rsidR="007F24B0" w:rsidRPr="00A307BE">
        <w:rPr>
          <w:rFonts w:ascii="PT Astra Serif" w:hAnsi="PT Astra Serif"/>
          <w:bCs/>
        </w:rPr>
        <w:t>, тел: (4872) 362232, 361342; e-mail fito@tularegion.ru</w:t>
      </w:r>
      <w:r w:rsidR="00F8329A" w:rsidRPr="00A307BE">
        <w:rPr>
          <w:rFonts w:ascii="PT Astra Serif" w:hAnsi="PT Astra Serif"/>
          <w:bCs/>
        </w:rPr>
        <w:t>)</w:t>
      </w:r>
      <w:r w:rsidRPr="00A307BE">
        <w:rPr>
          <w:rFonts w:ascii="PT Astra Serif" w:hAnsi="PT Astra Serif"/>
          <w:bCs/>
        </w:rPr>
        <w:t>.</w:t>
      </w:r>
    </w:p>
    <w:p w:rsidR="004A0DA6" w:rsidRPr="00A307BE" w:rsidRDefault="00992636" w:rsidP="003F2361">
      <w:pPr>
        <w:widowControl w:val="0"/>
        <w:spacing w:before="60" w:line="226" w:lineRule="exact"/>
        <w:ind w:firstLine="425"/>
        <w:jc w:val="both"/>
        <w:rPr>
          <w:rFonts w:ascii="PT Astra Serif" w:hAnsi="PT Astra Serif"/>
          <w:bCs/>
        </w:rPr>
      </w:pPr>
      <w:r w:rsidRPr="00A307BE">
        <w:rPr>
          <w:rFonts w:ascii="PT Astra Serif" w:hAnsi="PT Astra Serif"/>
          <w:bCs/>
        </w:rPr>
        <w:t xml:space="preserve">2. </w:t>
      </w:r>
      <w:r w:rsidR="009238F6" w:rsidRPr="00A307BE">
        <w:rPr>
          <w:rFonts w:ascii="PT Astra Serif" w:hAnsi="PT Astra Serif"/>
          <w:bCs/>
        </w:rPr>
        <w:t>Аукцион проводится в соответствии с Земельным кодексом Российской Федерации на основании</w:t>
      </w:r>
      <w:r w:rsidR="004A0DA6" w:rsidRPr="00A307BE">
        <w:rPr>
          <w:rFonts w:ascii="PT Astra Serif" w:hAnsi="PT Astra Serif"/>
          <w:bCs/>
        </w:rPr>
        <w:t>:</w:t>
      </w:r>
    </w:p>
    <w:p w:rsidR="004A0DA6" w:rsidRPr="00A307BE" w:rsidRDefault="00B92ADA" w:rsidP="003F2361">
      <w:pPr>
        <w:widowControl w:val="0"/>
        <w:spacing w:line="226" w:lineRule="exact"/>
        <w:ind w:firstLine="425"/>
        <w:jc w:val="both"/>
        <w:rPr>
          <w:rFonts w:ascii="PT Astra Serif" w:hAnsi="PT Astra Serif"/>
          <w:bCs/>
        </w:rPr>
      </w:pPr>
      <w:r w:rsidRPr="00A307BE">
        <w:rPr>
          <w:rFonts w:ascii="PT Astra Serif" w:hAnsi="PT Astra Serif"/>
          <w:bCs/>
          <w:color w:val="000000"/>
        </w:rPr>
        <w:t xml:space="preserve">распоряжения </w:t>
      </w:r>
      <w:r w:rsidR="00611A90" w:rsidRPr="00A307BE">
        <w:rPr>
          <w:rFonts w:ascii="PT Astra Serif" w:hAnsi="PT Astra Serif"/>
          <w:bCs/>
        </w:rPr>
        <w:t>министерства имущественных и земельных отношений Тульской области</w:t>
      </w:r>
      <w:r w:rsidRPr="00A307BE">
        <w:rPr>
          <w:rFonts w:ascii="PT Astra Serif" w:hAnsi="PT Astra Serif"/>
          <w:bCs/>
          <w:color w:val="000000"/>
        </w:rPr>
        <w:t xml:space="preserve"> от </w:t>
      </w:r>
      <w:r w:rsidR="00277E17" w:rsidRPr="00A307BE">
        <w:rPr>
          <w:rFonts w:ascii="PT Astra Serif" w:hAnsi="PT Astra Serif"/>
          <w:bCs/>
          <w:color w:val="000000"/>
        </w:rPr>
        <w:t>19</w:t>
      </w:r>
      <w:r w:rsidRPr="00A307BE">
        <w:rPr>
          <w:rFonts w:ascii="PT Astra Serif" w:hAnsi="PT Astra Serif"/>
          <w:bCs/>
          <w:color w:val="000000"/>
        </w:rPr>
        <w:t>.</w:t>
      </w:r>
      <w:r w:rsidR="009B7821" w:rsidRPr="00A307BE">
        <w:rPr>
          <w:rFonts w:ascii="PT Astra Serif" w:hAnsi="PT Astra Serif"/>
          <w:bCs/>
          <w:color w:val="000000"/>
        </w:rPr>
        <w:t>0</w:t>
      </w:r>
      <w:r w:rsidR="00277E17" w:rsidRPr="00A307BE">
        <w:rPr>
          <w:rFonts w:ascii="PT Astra Serif" w:hAnsi="PT Astra Serif"/>
          <w:bCs/>
          <w:color w:val="000000"/>
        </w:rPr>
        <w:t>5</w:t>
      </w:r>
      <w:r w:rsidRPr="00A307BE">
        <w:rPr>
          <w:rFonts w:ascii="PT Astra Serif" w:hAnsi="PT Astra Serif"/>
          <w:bCs/>
          <w:color w:val="000000"/>
        </w:rPr>
        <w:t>.20</w:t>
      </w:r>
      <w:r w:rsidR="009B7821" w:rsidRPr="00A307BE">
        <w:rPr>
          <w:rFonts w:ascii="PT Astra Serif" w:hAnsi="PT Astra Serif"/>
          <w:bCs/>
          <w:color w:val="000000"/>
        </w:rPr>
        <w:t>20</w:t>
      </w:r>
      <w:r w:rsidRPr="00A307BE">
        <w:rPr>
          <w:rFonts w:ascii="PT Astra Serif" w:hAnsi="PT Astra Serif"/>
          <w:bCs/>
          <w:color w:val="000000"/>
        </w:rPr>
        <w:t xml:space="preserve"> № </w:t>
      </w:r>
      <w:r w:rsidR="00277E17" w:rsidRPr="00A307BE">
        <w:rPr>
          <w:rFonts w:ascii="PT Astra Serif" w:hAnsi="PT Astra Serif"/>
          <w:bCs/>
          <w:color w:val="000000"/>
        </w:rPr>
        <w:t>941</w:t>
      </w:r>
      <w:r w:rsidRPr="00A307BE">
        <w:rPr>
          <w:rFonts w:ascii="PT Astra Serif" w:hAnsi="PT Astra Serif"/>
          <w:bCs/>
          <w:color w:val="000000"/>
        </w:rPr>
        <w:t xml:space="preserve"> </w:t>
      </w:r>
      <w:r w:rsidR="00CB45B6" w:rsidRPr="00A307BE">
        <w:rPr>
          <w:rFonts w:ascii="PT Astra Serif" w:hAnsi="PT Astra Serif"/>
          <w:bCs/>
          <w:color w:val="000000"/>
        </w:rPr>
        <w:t>«</w:t>
      </w:r>
      <w:r w:rsidRPr="00A307BE">
        <w:rPr>
          <w:rFonts w:ascii="PT Astra Serif" w:hAnsi="PT Astra Serif"/>
          <w:bCs/>
          <w:color w:val="000000"/>
        </w:rPr>
        <w:t>О проведен</w:t>
      </w:r>
      <w:proofErr w:type="gramStart"/>
      <w:r w:rsidRPr="00A307BE">
        <w:rPr>
          <w:rFonts w:ascii="PT Astra Serif" w:hAnsi="PT Astra Serif"/>
          <w:bCs/>
          <w:color w:val="000000"/>
        </w:rPr>
        <w:t>ии ау</w:t>
      </w:r>
      <w:proofErr w:type="gramEnd"/>
      <w:r w:rsidRPr="00A307BE">
        <w:rPr>
          <w:rFonts w:ascii="PT Astra Serif" w:hAnsi="PT Astra Serif"/>
          <w:bCs/>
          <w:color w:val="000000"/>
        </w:rPr>
        <w:t xml:space="preserve">кциона на право заключения договора аренды земельного участка с кадастровым номером </w:t>
      </w:r>
      <w:r w:rsidR="007C2C30" w:rsidRPr="00A307BE">
        <w:rPr>
          <w:rFonts w:ascii="PT Astra Serif" w:hAnsi="PT Astra Serif"/>
        </w:rPr>
        <w:t>71:14:020703:798</w:t>
      </w:r>
      <w:r w:rsidR="00CB45B6" w:rsidRPr="00A307BE">
        <w:rPr>
          <w:rFonts w:ascii="PT Astra Serif" w:hAnsi="PT Astra Serif"/>
          <w:bCs/>
          <w:color w:val="000000"/>
        </w:rPr>
        <w:t>»</w:t>
      </w:r>
      <w:r w:rsidRPr="00A307BE">
        <w:rPr>
          <w:rFonts w:ascii="PT Astra Serif" w:hAnsi="PT Astra Serif"/>
          <w:bCs/>
          <w:color w:val="000000"/>
        </w:rPr>
        <w:t>,</w:t>
      </w:r>
      <w:r w:rsidRPr="00A307BE">
        <w:rPr>
          <w:rFonts w:ascii="PT Astra Serif" w:hAnsi="PT Astra Serif"/>
          <w:bCs/>
        </w:rPr>
        <w:t xml:space="preserve"> </w:t>
      </w:r>
      <w:r w:rsidRPr="00A307BE">
        <w:rPr>
          <w:rFonts w:ascii="PT Astra Serif" w:hAnsi="PT Astra Serif"/>
          <w:bCs/>
          <w:color w:val="000000"/>
        </w:rPr>
        <w:t>пис</w:t>
      </w:r>
      <w:r w:rsidR="009B7821" w:rsidRPr="00A307BE">
        <w:rPr>
          <w:rFonts w:ascii="PT Astra Serif" w:hAnsi="PT Astra Serif"/>
          <w:bCs/>
          <w:color w:val="000000"/>
        </w:rPr>
        <w:t>ь</w:t>
      </w:r>
      <w:r w:rsidR="002B0FB5" w:rsidRPr="00A307BE">
        <w:rPr>
          <w:rFonts w:ascii="PT Astra Serif" w:hAnsi="PT Astra Serif"/>
          <w:bCs/>
          <w:color w:val="000000"/>
        </w:rPr>
        <w:t>м</w:t>
      </w:r>
      <w:r w:rsidR="009B7821" w:rsidRPr="00A307BE">
        <w:rPr>
          <w:rFonts w:ascii="PT Astra Serif" w:hAnsi="PT Astra Serif"/>
          <w:bCs/>
          <w:color w:val="000000"/>
        </w:rPr>
        <w:t>а</w:t>
      </w:r>
      <w:r w:rsidR="00B014D8" w:rsidRPr="00A307BE">
        <w:rPr>
          <w:rFonts w:ascii="PT Astra Serif" w:hAnsi="PT Astra Serif"/>
          <w:bCs/>
          <w:color w:val="000000"/>
        </w:rPr>
        <w:t xml:space="preserve"> </w:t>
      </w:r>
      <w:r w:rsidRPr="00A307BE">
        <w:rPr>
          <w:rFonts w:ascii="PT Astra Serif" w:hAnsi="PT Astra Serif"/>
          <w:bCs/>
        </w:rPr>
        <w:t xml:space="preserve">министерства имущественных и земельных отношений Тульской области от </w:t>
      </w:r>
      <w:r w:rsidR="00E4772C" w:rsidRPr="00A307BE">
        <w:rPr>
          <w:rFonts w:ascii="PT Astra Serif" w:hAnsi="PT Astra Serif"/>
          <w:bCs/>
        </w:rPr>
        <w:t>0</w:t>
      </w:r>
      <w:r w:rsidR="007C2C30" w:rsidRPr="00A307BE">
        <w:rPr>
          <w:rFonts w:ascii="PT Astra Serif" w:hAnsi="PT Astra Serif"/>
          <w:bCs/>
        </w:rPr>
        <w:t>8</w:t>
      </w:r>
      <w:r w:rsidR="00C573D5" w:rsidRPr="00A307BE">
        <w:rPr>
          <w:rFonts w:ascii="PT Astra Serif" w:hAnsi="PT Astra Serif"/>
          <w:bCs/>
        </w:rPr>
        <w:t>.0</w:t>
      </w:r>
      <w:r w:rsidR="00E4772C" w:rsidRPr="00A307BE">
        <w:rPr>
          <w:rFonts w:ascii="PT Astra Serif" w:hAnsi="PT Astra Serif"/>
          <w:bCs/>
        </w:rPr>
        <w:t>6</w:t>
      </w:r>
      <w:r w:rsidR="00C573D5" w:rsidRPr="00A307BE">
        <w:rPr>
          <w:rFonts w:ascii="PT Astra Serif" w:hAnsi="PT Astra Serif"/>
          <w:bCs/>
        </w:rPr>
        <w:t>.20</w:t>
      </w:r>
      <w:r w:rsidR="002A135C" w:rsidRPr="00A307BE">
        <w:rPr>
          <w:rFonts w:ascii="PT Astra Serif" w:hAnsi="PT Astra Serif"/>
          <w:bCs/>
        </w:rPr>
        <w:t>2</w:t>
      </w:r>
      <w:r w:rsidR="00C573D5" w:rsidRPr="00A307BE">
        <w:rPr>
          <w:rFonts w:ascii="PT Astra Serif" w:hAnsi="PT Astra Serif"/>
          <w:bCs/>
        </w:rPr>
        <w:t>0 № 29-01-1</w:t>
      </w:r>
      <w:r w:rsidR="00411BAA" w:rsidRPr="00A307BE">
        <w:rPr>
          <w:rFonts w:ascii="PT Astra Serif" w:hAnsi="PT Astra Serif"/>
          <w:bCs/>
        </w:rPr>
        <w:t>3</w:t>
      </w:r>
      <w:r w:rsidR="00C573D5" w:rsidRPr="00A307BE">
        <w:rPr>
          <w:rFonts w:ascii="PT Astra Serif" w:hAnsi="PT Astra Serif"/>
          <w:bCs/>
        </w:rPr>
        <w:t>/</w:t>
      </w:r>
      <w:r w:rsidR="00E4772C" w:rsidRPr="00A307BE">
        <w:rPr>
          <w:rFonts w:ascii="PT Astra Serif" w:hAnsi="PT Astra Serif"/>
          <w:bCs/>
        </w:rPr>
        <w:t>7</w:t>
      </w:r>
      <w:r w:rsidR="007C2C30" w:rsidRPr="00A307BE">
        <w:rPr>
          <w:rFonts w:ascii="PT Astra Serif" w:hAnsi="PT Astra Serif"/>
          <w:bCs/>
        </w:rPr>
        <w:t>481</w:t>
      </w:r>
      <w:r w:rsidR="004A0DA6" w:rsidRPr="00A307BE">
        <w:rPr>
          <w:rFonts w:ascii="PT Astra Serif" w:hAnsi="PT Astra Serif"/>
          <w:bCs/>
        </w:rPr>
        <w:t xml:space="preserve"> (лот № 1);</w:t>
      </w:r>
      <w:r w:rsidR="007C2C30" w:rsidRPr="00A307BE">
        <w:rPr>
          <w:rFonts w:ascii="PT Astra Serif" w:hAnsi="PT Astra Serif"/>
          <w:bCs/>
        </w:rPr>
        <w:t xml:space="preserve"> </w:t>
      </w:r>
    </w:p>
    <w:p w:rsidR="00AB1641" w:rsidRPr="00A307BE" w:rsidRDefault="00611A90" w:rsidP="003F2361">
      <w:pPr>
        <w:widowControl w:val="0"/>
        <w:spacing w:line="226" w:lineRule="exact"/>
        <w:ind w:firstLine="425"/>
        <w:jc w:val="both"/>
        <w:rPr>
          <w:rFonts w:ascii="PT Astra Serif" w:hAnsi="PT Astra Serif"/>
          <w:bCs/>
        </w:rPr>
      </w:pPr>
      <w:r w:rsidRPr="00A307BE">
        <w:rPr>
          <w:rFonts w:ascii="PT Astra Serif" w:hAnsi="PT Astra Serif"/>
          <w:bCs/>
        </w:rPr>
        <w:t xml:space="preserve">распоряжения министерства имущественных и земельных отношений Тульской области от </w:t>
      </w:r>
      <w:r w:rsidR="007C2C30" w:rsidRPr="00A307BE">
        <w:rPr>
          <w:rFonts w:ascii="PT Astra Serif" w:hAnsi="PT Astra Serif"/>
          <w:bCs/>
          <w:color w:val="000000"/>
        </w:rPr>
        <w:t>19</w:t>
      </w:r>
      <w:r w:rsidR="00E4772C" w:rsidRPr="00A307BE">
        <w:rPr>
          <w:rFonts w:ascii="PT Astra Serif" w:hAnsi="PT Astra Serif"/>
          <w:bCs/>
          <w:color w:val="000000"/>
        </w:rPr>
        <w:t>.0</w:t>
      </w:r>
      <w:r w:rsidR="007C2C30" w:rsidRPr="00A307BE">
        <w:rPr>
          <w:rFonts w:ascii="PT Astra Serif" w:hAnsi="PT Astra Serif"/>
          <w:bCs/>
          <w:color w:val="000000"/>
        </w:rPr>
        <w:t>5</w:t>
      </w:r>
      <w:r w:rsidR="00E4772C" w:rsidRPr="00A307BE">
        <w:rPr>
          <w:rFonts w:ascii="PT Astra Serif" w:hAnsi="PT Astra Serif"/>
          <w:bCs/>
          <w:color w:val="000000"/>
        </w:rPr>
        <w:t xml:space="preserve">.2020 № </w:t>
      </w:r>
      <w:r w:rsidR="007C2C30" w:rsidRPr="00A307BE">
        <w:rPr>
          <w:rFonts w:ascii="PT Astra Serif" w:hAnsi="PT Astra Serif"/>
          <w:bCs/>
          <w:color w:val="000000"/>
        </w:rPr>
        <w:t>942</w:t>
      </w:r>
      <w:r w:rsidRPr="00A307BE">
        <w:rPr>
          <w:rFonts w:ascii="PT Astra Serif" w:hAnsi="PT Astra Serif"/>
          <w:bCs/>
        </w:rPr>
        <w:t xml:space="preserve"> </w:t>
      </w:r>
      <w:r w:rsidR="00CB45B6" w:rsidRPr="00A307BE">
        <w:rPr>
          <w:rFonts w:ascii="PT Astra Serif" w:hAnsi="PT Astra Serif"/>
          <w:bCs/>
        </w:rPr>
        <w:t>«</w:t>
      </w:r>
      <w:r w:rsidRPr="00A307BE">
        <w:rPr>
          <w:rFonts w:ascii="PT Astra Serif" w:hAnsi="PT Astra Serif"/>
          <w:bCs/>
        </w:rPr>
        <w:t>О проведен</w:t>
      </w:r>
      <w:proofErr w:type="gramStart"/>
      <w:r w:rsidRPr="00A307BE">
        <w:rPr>
          <w:rFonts w:ascii="PT Astra Serif" w:hAnsi="PT Astra Serif"/>
          <w:bCs/>
        </w:rPr>
        <w:t>ии ау</w:t>
      </w:r>
      <w:proofErr w:type="gramEnd"/>
      <w:r w:rsidRPr="00A307BE">
        <w:rPr>
          <w:rFonts w:ascii="PT Astra Serif" w:hAnsi="PT Astra Serif"/>
          <w:bCs/>
        </w:rPr>
        <w:t xml:space="preserve">кциона на право заключения договора аренды земельного участка с кадастровым номером </w:t>
      </w:r>
      <w:r w:rsidR="007C2C30" w:rsidRPr="00A307BE">
        <w:rPr>
          <w:rFonts w:ascii="PT Astra Serif" w:hAnsi="PT Astra Serif"/>
        </w:rPr>
        <w:t>71:14:040617:1078</w:t>
      </w:r>
      <w:r w:rsidR="00CB45B6" w:rsidRPr="00A307BE">
        <w:rPr>
          <w:rFonts w:ascii="PT Astra Serif" w:hAnsi="PT Astra Serif"/>
          <w:bCs/>
        </w:rPr>
        <w:t>»</w:t>
      </w:r>
      <w:r w:rsidRPr="00A307BE">
        <w:rPr>
          <w:rFonts w:ascii="PT Astra Serif" w:hAnsi="PT Astra Serif"/>
          <w:bCs/>
        </w:rPr>
        <w:t xml:space="preserve">, письма министерства имущественных и земельных отношений Тульской области от </w:t>
      </w:r>
      <w:r w:rsidR="00E4772C" w:rsidRPr="00A307BE">
        <w:rPr>
          <w:rFonts w:ascii="PT Astra Serif" w:hAnsi="PT Astra Serif"/>
          <w:bCs/>
        </w:rPr>
        <w:t>0</w:t>
      </w:r>
      <w:r w:rsidR="007C2C30" w:rsidRPr="00A307BE">
        <w:rPr>
          <w:rFonts w:ascii="PT Astra Serif" w:hAnsi="PT Astra Serif"/>
          <w:bCs/>
        </w:rPr>
        <w:t>8</w:t>
      </w:r>
      <w:r w:rsidRPr="00A307BE">
        <w:rPr>
          <w:rFonts w:ascii="PT Astra Serif" w:hAnsi="PT Astra Serif"/>
          <w:bCs/>
        </w:rPr>
        <w:t>.0</w:t>
      </w:r>
      <w:r w:rsidR="00E4772C" w:rsidRPr="00A307BE">
        <w:rPr>
          <w:rFonts w:ascii="PT Astra Serif" w:hAnsi="PT Astra Serif"/>
          <w:bCs/>
        </w:rPr>
        <w:t>6</w:t>
      </w:r>
      <w:r w:rsidRPr="00A307BE">
        <w:rPr>
          <w:rFonts w:ascii="PT Astra Serif" w:hAnsi="PT Astra Serif"/>
          <w:bCs/>
        </w:rPr>
        <w:t>.2020 № 29-01-13/</w:t>
      </w:r>
      <w:r w:rsidR="00E4772C" w:rsidRPr="00A307BE">
        <w:rPr>
          <w:rFonts w:ascii="PT Astra Serif" w:hAnsi="PT Astra Serif"/>
          <w:bCs/>
        </w:rPr>
        <w:t>7</w:t>
      </w:r>
      <w:r w:rsidR="007C2C30" w:rsidRPr="00A307BE">
        <w:rPr>
          <w:rFonts w:ascii="PT Astra Serif" w:hAnsi="PT Astra Serif"/>
          <w:bCs/>
        </w:rPr>
        <w:t>480</w:t>
      </w:r>
      <w:r w:rsidRPr="00A307BE">
        <w:rPr>
          <w:rFonts w:ascii="PT Astra Serif" w:hAnsi="PT Astra Serif"/>
          <w:bCs/>
        </w:rPr>
        <w:t xml:space="preserve"> </w:t>
      </w:r>
      <w:r w:rsidR="004A0DA6" w:rsidRPr="00A307BE">
        <w:rPr>
          <w:rFonts w:ascii="PT Astra Serif" w:hAnsi="PT Astra Serif"/>
          <w:bCs/>
        </w:rPr>
        <w:t>(лот № 2)</w:t>
      </w:r>
      <w:r w:rsidR="007C2C30" w:rsidRPr="00A307BE">
        <w:rPr>
          <w:rFonts w:ascii="PT Astra Serif" w:hAnsi="PT Astra Serif"/>
          <w:bCs/>
        </w:rPr>
        <w:t>;</w:t>
      </w:r>
    </w:p>
    <w:p w:rsidR="00A307BE" w:rsidRPr="00A307BE" w:rsidRDefault="007C2C30" w:rsidP="003F2361">
      <w:pPr>
        <w:widowControl w:val="0"/>
        <w:spacing w:line="226" w:lineRule="exact"/>
        <w:ind w:firstLine="425"/>
        <w:jc w:val="both"/>
        <w:rPr>
          <w:rFonts w:ascii="PT Astra Serif" w:hAnsi="PT Astra Serif"/>
          <w:bCs/>
        </w:rPr>
      </w:pPr>
      <w:r w:rsidRPr="00A307BE">
        <w:rPr>
          <w:rFonts w:ascii="PT Astra Serif" w:hAnsi="PT Astra Serif"/>
          <w:bCs/>
        </w:rPr>
        <w:t xml:space="preserve">распоряжения правительства Тульской области от </w:t>
      </w:r>
      <w:r w:rsidRPr="00A307BE">
        <w:rPr>
          <w:rFonts w:ascii="PT Astra Serif" w:hAnsi="PT Astra Serif"/>
        </w:rPr>
        <w:t>22.05.2020 № 360-р «О проведен</w:t>
      </w:r>
      <w:proofErr w:type="gramStart"/>
      <w:r w:rsidRPr="00A307BE">
        <w:rPr>
          <w:rFonts w:ascii="PT Astra Serif" w:hAnsi="PT Astra Serif"/>
        </w:rPr>
        <w:t>ии ау</w:t>
      </w:r>
      <w:proofErr w:type="gramEnd"/>
      <w:r w:rsidRPr="00A307BE">
        <w:rPr>
          <w:rFonts w:ascii="PT Astra Serif" w:hAnsi="PT Astra Serif"/>
        </w:rPr>
        <w:t>кциона на право заключения договора аренды земельного участка с кадастровым номером 71:14:010601:321»</w:t>
      </w:r>
      <w:r w:rsidRPr="00A307BE">
        <w:rPr>
          <w:rFonts w:ascii="PT Astra Serif" w:hAnsi="PT Astra Serif"/>
          <w:bCs/>
        </w:rPr>
        <w:t>, письма министерства имущественных и земельных отношений Тульской области от 08.06.2020 № 29-01-13/7482 (лот № 3)</w:t>
      </w:r>
      <w:r w:rsidR="00A307BE" w:rsidRPr="00A307BE">
        <w:rPr>
          <w:rFonts w:ascii="PT Astra Serif" w:hAnsi="PT Astra Serif"/>
          <w:bCs/>
        </w:rPr>
        <w:t>,</w:t>
      </w:r>
    </w:p>
    <w:p w:rsidR="007C2C30" w:rsidRPr="00A307BE" w:rsidRDefault="00A307BE" w:rsidP="003F2361">
      <w:pPr>
        <w:widowControl w:val="0"/>
        <w:spacing w:line="226" w:lineRule="exact"/>
        <w:ind w:firstLine="425"/>
        <w:jc w:val="both"/>
        <w:rPr>
          <w:rFonts w:ascii="PT Astra Serif" w:hAnsi="PT Astra Serif"/>
          <w:bCs/>
        </w:rPr>
      </w:pPr>
      <w:r w:rsidRPr="00A307BE">
        <w:rPr>
          <w:rFonts w:ascii="PT Astra Serif" w:hAnsi="PT Astra Serif"/>
          <w:bCs/>
        </w:rPr>
        <w:t>письма министерства имущественных и земельных отношений Тульской области от 14.08.2020 № 29-01-13/10952 (лоты №№ 1 - 3)</w:t>
      </w:r>
      <w:r w:rsidR="007C2C30" w:rsidRPr="00A307BE">
        <w:rPr>
          <w:rFonts w:ascii="PT Astra Serif" w:hAnsi="PT Astra Serif"/>
          <w:bCs/>
        </w:rPr>
        <w:t>.</w:t>
      </w:r>
    </w:p>
    <w:p w:rsidR="00A307BE" w:rsidRPr="00A307BE" w:rsidRDefault="00523100" w:rsidP="003F2361">
      <w:pPr>
        <w:widowControl w:val="0"/>
        <w:spacing w:line="226" w:lineRule="exact"/>
        <w:ind w:firstLine="425"/>
        <w:jc w:val="both"/>
        <w:rPr>
          <w:rFonts w:ascii="PT Astra Serif" w:hAnsi="PT Astra Serif"/>
          <w:bCs/>
        </w:rPr>
      </w:pPr>
      <w:r w:rsidRPr="00A307BE">
        <w:rPr>
          <w:rFonts w:ascii="PT Astra Serif" w:hAnsi="PT Astra Serif"/>
          <w:bCs/>
        </w:rPr>
        <w:t xml:space="preserve">Аукцион является открытым по форме подачи предложений о размере арендной платы. </w:t>
      </w:r>
    </w:p>
    <w:p w:rsidR="009238F6" w:rsidRPr="00A307BE" w:rsidRDefault="00523100" w:rsidP="003F2361">
      <w:pPr>
        <w:widowControl w:val="0"/>
        <w:spacing w:line="226" w:lineRule="exact"/>
        <w:ind w:firstLine="425"/>
        <w:jc w:val="both"/>
        <w:rPr>
          <w:rFonts w:ascii="PT Astra Serif" w:hAnsi="PT Astra Serif"/>
          <w:bCs/>
        </w:rPr>
      </w:pPr>
      <w:r w:rsidRPr="00A307BE">
        <w:rPr>
          <w:rFonts w:ascii="PT Astra Serif" w:hAnsi="PT Astra Serif"/>
          <w:bCs/>
        </w:rPr>
        <w:t xml:space="preserve">К участию в аукционе </w:t>
      </w:r>
      <w:r w:rsidR="007C2C30" w:rsidRPr="00A307BE">
        <w:rPr>
          <w:rFonts w:ascii="PT Astra Serif" w:hAnsi="PT Astra Serif"/>
          <w:bCs/>
        </w:rPr>
        <w:t xml:space="preserve">по лотам №№ 1, 2 </w:t>
      </w:r>
      <w:r w:rsidRPr="00A307BE">
        <w:rPr>
          <w:rFonts w:ascii="PT Astra Serif" w:hAnsi="PT Astra Serif"/>
          <w:bCs/>
        </w:rPr>
        <w:t>допускаются только граждане</w:t>
      </w:r>
      <w:r w:rsidR="007C2C30" w:rsidRPr="00A307BE">
        <w:rPr>
          <w:rFonts w:ascii="PT Astra Serif" w:hAnsi="PT Astra Serif"/>
          <w:bCs/>
        </w:rPr>
        <w:t>, аукцион по лоту № 3 является открытым по составу участников</w:t>
      </w:r>
      <w:r w:rsidR="005E1388" w:rsidRPr="00A307BE">
        <w:rPr>
          <w:rFonts w:ascii="PT Astra Serif" w:hAnsi="PT Astra Serif"/>
          <w:bCs/>
        </w:rPr>
        <w:t>.</w:t>
      </w:r>
    </w:p>
    <w:p w:rsidR="00B92ADA" w:rsidRPr="00A307BE" w:rsidRDefault="00FD144A" w:rsidP="003F2361">
      <w:pPr>
        <w:widowControl w:val="0"/>
        <w:autoSpaceDE w:val="0"/>
        <w:autoSpaceDN w:val="0"/>
        <w:adjustRightInd w:val="0"/>
        <w:spacing w:before="60" w:line="226" w:lineRule="exact"/>
        <w:ind w:firstLine="425"/>
        <w:jc w:val="both"/>
        <w:rPr>
          <w:rFonts w:ascii="PT Astra Serif" w:hAnsi="PT Astra Serif"/>
        </w:rPr>
      </w:pPr>
      <w:r w:rsidRPr="00A307BE">
        <w:rPr>
          <w:rFonts w:ascii="PT Astra Serif" w:hAnsi="PT Astra Serif"/>
        </w:rPr>
        <w:t>3</w:t>
      </w:r>
      <w:r w:rsidR="00FA3DE7" w:rsidRPr="00A307BE">
        <w:rPr>
          <w:rFonts w:ascii="PT Astra Serif" w:hAnsi="PT Astra Serif"/>
        </w:rPr>
        <w:t xml:space="preserve">. </w:t>
      </w:r>
      <w:r w:rsidR="00B92ADA" w:rsidRPr="00A307BE">
        <w:rPr>
          <w:rFonts w:ascii="PT Astra Serif" w:hAnsi="PT Astra Serif"/>
        </w:rPr>
        <w:t>На аукцион выставляется:</w:t>
      </w:r>
    </w:p>
    <w:p w:rsidR="00BA17CE" w:rsidRPr="00A307BE" w:rsidRDefault="00BA17CE" w:rsidP="003F2361">
      <w:pPr>
        <w:widowControl w:val="0"/>
        <w:autoSpaceDE w:val="0"/>
        <w:autoSpaceDN w:val="0"/>
        <w:adjustRightInd w:val="0"/>
        <w:spacing w:line="226" w:lineRule="exact"/>
        <w:ind w:firstLine="425"/>
        <w:jc w:val="both"/>
        <w:rPr>
          <w:rFonts w:ascii="PT Astra Serif" w:hAnsi="PT Astra Serif"/>
          <w:b/>
        </w:rPr>
      </w:pPr>
      <w:r w:rsidRPr="00A307BE">
        <w:rPr>
          <w:rFonts w:ascii="PT Astra Serif" w:hAnsi="PT Astra Serif"/>
          <w:b/>
        </w:rPr>
        <w:t xml:space="preserve">Лот № </w:t>
      </w:r>
      <w:r w:rsidR="0018162E" w:rsidRPr="00A307BE">
        <w:rPr>
          <w:rFonts w:ascii="PT Astra Serif" w:hAnsi="PT Astra Serif"/>
          <w:b/>
        </w:rPr>
        <w:t>1</w:t>
      </w:r>
      <w:r w:rsidRPr="00A307BE">
        <w:rPr>
          <w:rFonts w:ascii="PT Astra Serif" w:hAnsi="PT Astra Serif"/>
          <w:b/>
        </w:rPr>
        <w:t xml:space="preserve">: </w:t>
      </w:r>
      <w:r w:rsidR="00CD36BB" w:rsidRPr="00A307BE">
        <w:rPr>
          <w:rFonts w:ascii="PT Astra Serif" w:hAnsi="PT Astra Serif"/>
          <w:b/>
          <w:bCs/>
        </w:rPr>
        <w:t xml:space="preserve">право заключения договора аренды земельного участка из земель населенных пунктов с кадастровым номером </w:t>
      </w:r>
      <w:r w:rsidR="007C2C30" w:rsidRPr="00A307BE">
        <w:rPr>
          <w:rFonts w:ascii="PT Astra Serif" w:hAnsi="PT Astra Serif"/>
          <w:b/>
        </w:rPr>
        <w:t>71:14:020703:798, площадью 1500 кв. м, адрес: Тульская обл., муниципальное образование г</w:t>
      </w:r>
      <w:r w:rsidR="003E4BA3" w:rsidRPr="00A307BE">
        <w:rPr>
          <w:rFonts w:ascii="PT Astra Serif" w:hAnsi="PT Astra Serif"/>
          <w:b/>
        </w:rPr>
        <w:t>ород</w:t>
      </w:r>
      <w:r w:rsidR="007C2C30" w:rsidRPr="00A307BE">
        <w:rPr>
          <w:rFonts w:ascii="PT Astra Serif" w:hAnsi="PT Astra Serif"/>
          <w:b/>
        </w:rPr>
        <w:t xml:space="preserve"> Тула, дер</w:t>
      </w:r>
      <w:r w:rsidR="003E4BA3" w:rsidRPr="00A307BE">
        <w:rPr>
          <w:rFonts w:ascii="PT Astra Serif" w:hAnsi="PT Astra Serif"/>
          <w:b/>
        </w:rPr>
        <w:t>евня</w:t>
      </w:r>
      <w:r w:rsidR="007C2C30" w:rsidRPr="00A307BE">
        <w:rPr>
          <w:rFonts w:ascii="PT Astra Serif" w:hAnsi="PT Astra Serif"/>
          <w:b/>
        </w:rPr>
        <w:t xml:space="preserve"> Ивановка, северо-западнее земельного участка с кадастровым номером 71:14:020703:788, для ведения </w:t>
      </w:r>
      <w:r w:rsidR="003E4BA3" w:rsidRPr="00A307BE">
        <w:rPr>
          <w:rFonts w:ascii="PT Astra Serif" w:hAnsi="PT Astra Serif"/>
          <w:b/>
        </w:rPr>
        <w:t>личного подсобного хозяйства</w:t>
      </w:r>
      <w:r w:rsidR="00CD36BB" w:rsidRPr="00A307BE">
        <w:rPr>
          <w:rFonts w:ascii="PT Astra Serif" w:hAnsi="PT Astra Serif"/>
          <w:b/>
          <w:bCs/>
          <w:iCs/>
          <w:lang w:bidi="ru-RU"/>
        </w:rPr>
        <w:t>.</w:t>
      </w:r>
      <w:r w:rsidR="00CD36BB" w:rsidRPr="00A307BE">
        <w:rPr>
          <w:rFonts w:ascii="PT Astra Serif" w:hAnsi="PT Astra Serif"/>
          <w:b/>
          <w:bCs/>
        </w:rPr>
        <w:t xml:space="preserve"> </w:t>
      </w:r>
      <w:r w:rsidR="00CD36BB" w:rsidRPr="00A307BE">
        <w:rPr>
          <w:rFonts w:ascii="PT Astra Serif" w:hAnsi="PT Astra Serif"/>
          <w:b/>
        </w:rPr>
        <w:t>Форма собственности</w:t>
      </w:r>
      <w:r w:rsidR="00A1397D" w:rsidRPr="00A307BE">
        <w:rPr>
          <w:rFonts w:ascii="PT Astra Serif" w:hAnsi="PT Astra Serif"/>
          <w:b/>
        </w:rPr>
        <w:t>:</w:t>
      </w:r>
      <w:r w:rsidR="00CD36BB" w:rsidRPr="00A307BE">
        <w:rPr>
          <w:rFonts w:ascii="PT Astra Serif" w:hAnsi="PT Astra Serif"/>
          <w:b/>
        </w:rPr>
        <w:t xml:space="preserve"> неразграниченная</w:t>
      </w:r>
      <w:r w:rsidRPr="00A307BE">
        <w:rPr>
          <w:rFonts w:ascii="PT Astra Serif" w:hAnsi="PT Astra Serif"/>
          <w:b/>
        </w:rPr>
        <w:t xml:space="preserve">. </w:t>
      </w:r>
    </w:p>
    <w:p w:rsidR="00064D87" w:rsidRPr="00A307BE" w:rsidRDefault="00064D87" w:rsidP="003F2361">
      <w:pPr>
        <w:widowControl w:val="0"/>
        <w:autoSpaceDE w:val="0"/>
        <w:autoSpaceDN w:val="0"/>
        <w:adjustRightInd w:val="0"/>
        <w:spacing w:line="226" w:lineRule="exact"/>
        <w:ind w:firstLine="425"/>
        <w:jc w:val="both"/>
        <w:rPr>
          <w:rFonts w:ascii="PT Astra Serif" w:hAnsi="PT Astra Serif"/>
          <w:bCs/>
        </w:rPr>
      </w:pPr>
      <w:r w:rsidRPr="00A307BE">
        <w:rPr>
          <w:rFonts w:ascii="PT Astra Serif" w:hAnsi="PT Astra Serif"/>
        </w:rPr>
        <w:t xml:space="preserve">Начальная цена предмета аукциона (начальный размер ежегодной арендной платы) – </w:t>
      </w:r>
      <w:r w:rsidR="00A307BE" w:rsidRPr="00A307BE">
        <w:rPr>
          <w:rFonts w:ascii="PT Astra Serif" w:hAnsi="PT Astra Serif"/>
          <w:bCs/>
          <w:lang w:bidi="ru-RU"/>
        </w:rPr>
        <w:t>91 697,15</w:t>
      </w:r>
      <w:r w:rsidRPr="00A307BE">
        <w:rPr>
          <w:rFonts w:ascii="PT Astra Serif" w:hAnsi="PT Astra Serif"/>
          <w:bCs/>
          <w:lang w:bidi="ru-RU"/>
        </w:rPr>
        <w:t xml:space="preserve"> руб. (</w:t>
      </w:r>
      <w:r w:rsidR="00A307BE" w:rsidRPr="00A307BE">
        <w:rPr>
          <w:rFonts w:ascii="PT Astra Serif" w:hAnsi="PT Astra Serif"/>
          <w:bCs/>
          <w:lang w:bidi="ru-RU"/>
        </w:rPr>
        <w:t>девяно</w:t>
      </w:r>
      <w:r w:rsidRPr="00A307BE">
        <w:rPr>
          <w:rFonts w:ascii="PT Astra Serif" w:hAnsi="PT Astra Serif"/>
          <w:bCs/>
          <w:lang w:bidi="ru-RU"/>
        </w:rPr>
        <w:t xml:space="preserve">сто </w:t>
      </w:r>
      <w:r w:rsidR="00A307BE" w:rsidRPr="00A307BE">
        <w:rPr>
          <w:rFonts w:ascii="PT Astra Serif" w:hAnsi="PT Astra Serif"/>
          <w:bCs/>
          <w:lang w:bidi="ru-RU"/>
        </w:rPr>
        <w:t>одна</w:t>
      </w:r>
      <w:r w:rsidR="00A1397D" w:rsidRPr="00A307BE">
        <w:rPr>
          <w:rFonts w:ascii="PT Astra Serif" w:hAnsi="PT Astra Serif"/>
          <w:bCs/>
          <w:lang w:bidi="ru-RU"/>
        </w:rPr>
        <w:t xml:space="preserve"> </w:t>
      </w:r>
      <w:r w:rsidRPr="00A307BE">
        <w:rPr>
          <w:rFonts w:ascii="PT Astra Serif" w:hAnsi="PT Astra Serif"/>
          <w:bCs/>
          <w:lang w:bidi="ru-RU"/>
        </w:rPr>
        <w:t>тысяч</w:t>
      </w:r>
      <w:r w:rsidR="00A307BE" w:rsidRPr="00A307BE">
        <w:rPr>
          <w:rFonts w:ascii="PT Astra Serif" w:hAnsi="PT Astra Serif"/>
          <w:bCs/>
          <w:lang w:bidi="ru-RU"/>
        </w:rPr>
        <w:t>а</w:t>
      </w:r>
      <w:r w:rsidRPr="00A307BE">
        <w:rPr>
          <w:rFonts w:ascii="PT Astra Serif" w:hAnsi="PT Astra Serif"/>
          <w:bCs/>
          <w:lang w:bidi="ru-RU"/>
        </w:rPr>
        <w:t xml:space="preserve"> </w:t>
      </w:r>
      <w:r w:rsidR="00A307BE" w:rsidRPr="00A307BE">
        <w:rPr>
          <w:rFonts w:ascii="PT Astra Serif" w:hAnsi="PT Astra Serif"/>
          <w:bCs/>
          <w:lang w:bidi="ru-RU"/>
        </w:rPr>
        <w:t>шест</w:t>
      </w:r>
      <w:r w:rsidR="003E4BA3" w:rsidRPr="00A307BE">
        <w:rPr>
          <w:rFonts w:ascii="PT Astra Serif" w:hAnsi="PT Astra Serif"/>
          <w:bCs/>
          <w:lang w:bidi="ru-RU"/>
        </w:rPr>
        <w:t>ь</w:t>
      </w:r>
      <w:r w:rsidR="00A1397D" w:rsidRPr="00A307BE">
        <w:rPr>
          <w:rFonts w:ascii="PT Astra Serif" w:hAnsi="PT Astra Serif"/>
          <w:bCs/>
          <w:lang w:bidi="ru-RU"/>
        </w:rPr>
        <w:t>с</w:t>
      </w:r>
      <w:r w:rsidR="003E4BA3" w:rsidRPr="00A307BE">
        <w:rPr>
          <w:rFonts w:ascii="PT Astra Serif" w:hAnsi="PT Astra Serif"/>
          <w:bCs/>
          <w:lang w:bidi="ru-RU"/>
        </w:rPr>
        <w:t>о</w:t>
      </w:r>
      <w:r w:rsidR="00A1397D" w:rsidRPr="00A307BE">
        <w:rPr>
          <w:rFonts w:ascii="PT Astra Serif" w:hAnsi="PT Astra Serif"/>
          <w:bCs/>
          <w:lang w:bidi="ru-RU"/>
        </w:rPr>
        <w:t xml:space="preserve">т </w:t>
      </w:r>
      <w:r w:rsidR="00A307BE" w:rsidRPr="00A307BE">
        <w:rPr>
          <w:rFonts w:ascii="PT Astra Serif" w:hAnsi="PT Astra Serif"/>
          <w:bCs/>
          <w:lang w:bidi="ru-RU"/>
        </w:rPr>
        <w:t xml:space="preserve">девяносто </w:t>
      </w:r>
      <w:r w:rsidR="003E4BA3" w:rsidRPr="00A307BE">
        <w:rPr>
          <w:rFonts w:ascii="PT Astra Serif" w:hAnsi="PT Astra Serif"/>
          <w:bCs/>
          <w:lang w:bidi="ru-RU"/>
        </w:rPr>
        <w:t>сем</w:t>
      </w:r>
      <w:r w:rsidR="00A1397D" w:rsidRPr="00A307BE">
        <w:rPr>
          <w:rFonts w:ascii="PT Astra Serif" w:hAnsi="PT Astra Serif"/>
          <w:bCs/>
          <w:lang w:bidi="ru-RU"/>
        </w:rPr>
        <w:t>ь</w:t>
      </w:r>
      <w:r w:rsidRPr="00A307BE">
        <w:rPr>
          <w:rFonts w:ascii="PT Astra Serif" w:hAnsi="PT Astra Serif"/>
          <w:bCs/>
          <w:lang w:bidi="ru-RU"/>
        </w:rPr>
        <w:t xml:space="preserve"> рубл</w:t>
      </w:r>
      <w:r w:rsidR="00A1397D" w:rsidRPr="00A307BE">
        <w:rPr>
          <w:rFonts w:ascii="PT Astra Serif" w:hAnsi="PT Astra Serif"/>
          <w:bCs/>
          <w:lang w:bidi="ru-RU"/>
        </w:rPr>
        <w:t>ей</w:t>
      </w:r>
      <w:r w:rsidRPr="00A307BE">
        <w:rPr>
          <w:rFonts w:ascii="PT Astra Serif" w:hAnsi="PT Astra Serif"/>
          <w:bCs/>
          <w:lang w:bidi="ru-RU"/>
        </w:rPr>
        <w:t xml:space="preserve"> </w:t>
      </w:r>
      <w:r w:rsidR="00A307BE" w:rsidRPr="00A307BE">
        <w:rPr>
          <w:rFonts w:ascii="PT Astra Serif" w:hAnsi="PT Astra Serif"/>
          <w:bCs/>
          <w:lang w:bidi="ru-RU"/>
        </w:rPr>
        <w:t>15</w:t>
      </w:r>
      <w:r w:rsidRPr="00A307BE">
        <w:rPr>
          <w:rFonts w:ascii="PT Astra Serif" w:hAnsi="PT Astra Serif"/>
          <w:bCs/>
          <w:lang w:bidi="ru-RU"/>
        </w:rPr>
        <w:t xml:space="preserve"> копеек)</w:t>
      </w:r>
      <w:r w:rsidRPr="00A307BE">
        <w:rPr>
          <w:rFonts w:ascii="PT Astra Serif" w:hAnsi="PT Astra Serif"/>
          <w:bCs/>
        </w:rPr>
        <w:t xml:space="preserve">. Сумма задатка – </w:t>
      </w:r>
      <w:r w:rsidR="00A307BE" w:rsidRPr="00A307BE">
        <w:rPr>
          <w:rFonts w:ascii="PT Astra Serif" w:hAnsi="PT Astra Serif"/>
          <w:bCs/>
          <w:lang w:bidi="ru-RU"/>
        </w:rPr>
        <w:t>91 697,15 руб. (девяносто одна тысяча шестьсот девяносто семь рублей 15 копеек)</w:t>
      </w:r>
      <w:r w:rsidRPr="00A307BE">
        <w:rPr>
          <w:rFonts w:ascii="PT Astra Serif" w:hAnsi="PT Astra Serif"/>
          <w:bCs/>
        </w:rPr>
        <w:t xml:space="preserve">. Шаг аукциона (3%) – </w:t>
      </w:r>
      <w:r w:rsidR="00A307BE" w:rsidRPr="00A307BE">
        <w:rPr>
          <w:rFonts w:ascii="PT Astra Serif" w:hAnsi="PT Astra Serif"/>
          <w:bCs/>
        </w:rPr>
        <w:t>2</w:t>
      </w:r>
      <w:r w:rsidR="003E4BA3" w:rsidRPr="00A307BE">
        <w:rPr>
          <w:rFonts w:ascii="PT Astra Serif" w:hAnsi="PT Astra Serif"/>
          <w:bCs/>
        </w:rPr>
        <w:t> </w:t>
      </w:r>
      <w:r w:rsidR="00A307BE" w:rsidRPr="00A307BE">
        <w:rPr>
          <w:rFonts w:ascii="PT Astra Serif" w:hAnsi="PT Astra Serif"/>
          <w:bCs/>
        </w:rPr>
        <w:t>750</w:t>
      </w:r>
      <w:r w:rsidR="003E4BA3" w:rsidRPr="00A307BE">
        <w:rPr>
          <w:rFonts w:ascii="PT Astra Serif" w:hAnsi="PT Astra Serif"/>
          <w:bCs/>
        </w:rPr>
        <w:t>,</w:t>
      </w:r>
      <w:r w:rsidR="00A307BE" w:rsidRPr="00A307BE">
        <w:rPr>
          <w:rFonts w:ascii="PT Astra Serif" w:hAnsi="PT Astra Serif"/>
          <w:bCs/>
        </w:rPr>
        <w:t>91</w:t>
      </w:r>
      <w:r w:rsidRPr="00A307BE">
        <w:rPr>
          <w:rFonts w:ascii="PT Astra Serif" w:hAnsi="PT Astra Serif"/>
          <w:bCs/>
        </w:rPr>
        <w:t xml:space="preserve"> руб. (</w:t>
      </w:r>
      <w:r w:rsidR="00A307BE" w:rsidRPr="00A307BE">
        <w:rPr>
          <w:rFonts w:ascii="PT Astra Serif" w:hAnsi="PT Astra Serif"/>
          <w:bCs/>
        </w:rPr>
        <w:t xml:space="preserve">две </w:t>
      </w:r>
      <w:r w:rsidRPr="00A307BE">
        <w:rPr>
          <w:rFonts w:ascii="PT Astra Serif" w:hAnsi="PT Astra Serif"/>
          <w:bCs/>
        </w:rPr>
        <w:t xml:space="preserve">тысячи </w:t>
      </w:r>
      <w:r w:rsidR="00A307BE" w:rsidRPr="00A307BE">
        <w:rPr>
          <w:rFonts w:ascii="PT Astra Serif" w:hAnsi="PT Astra Serif"/>
          <w:bCs/>
        </w:rPr>
        <w:t>семьсот пятьдесят</w:t>
      </w:r>
      <w:r w:rsidRPr="00A307BE">
        <w:rPr>
          <w:rFonts w:ascii="PT Astra Serif" w:hAnsi="PT Astra Serif"/>
          <w:bCs/>
        </w:rPr>
        <w:t xml:space="preserve"> рубл</w:t>
      </w:r>
      <w:r w:rsidR="003E4BA3" w:rsidRPr="00A307BE">
        <w:rPr>
          <w:rFonts w:ascii="PT Astra Serif" w:hAnsi="PT Astra Serif"/>
          <w:bCs/>
        </w:rPr>
        <w:t>ей</w:t>
      </w:r>
      <w:r w:rsidRPr="00A307BE">
        <w:rPr>
          <w:rFonts w:ascii="PT Astra Serif" w:hAnsi="PT Astra Serif"/>
          <w:bCs/>
        </w:rPr>
        <w:t xml:space="preserve"> </w:t>
      </w:r>
      <w:r w:rsidR="00A307BE" w:rsidRPr="00A307BE">
        <w:rPr>
          <w:rFonts w:ascii="PT Astra Serif" w:hAnsi="PT Astra Serif"/>
          <w:bCs/>
        </w:rPr>
        <w:t>91</w:t>
      </w:r>
      <w:r w:rsidRPr="00A307BE">
        <w:rPr>
          <w:rFonts w:ascii="PT Astra Serif" w:hAnsi="PT Astra Serif"/>
          <w:bCs/>
        </w:rPr>
        <w:t xml:space="preserve"> копе</w:t>
      </w:r>
      <w:r w:rsidR="00A307BE" w:rsidRPr="00A307BE">
        <w:rPr>
          <w:rFonts w:ascii="PT Astra Serif" w:hAnsi="PT Astra Serif"/>
          <w:bCs/>
        </w:rPr>
        <w:t>й</w:t>
      </w:r>
      <w:r w:rsidRPr="00A307BE">
        <w:rPr>
          <w:rFonts w:ascii="PT Astra Serif" w:hAnsi="PT Astra Serif"/>
          <w:bCs/>
        </w:rPr>
        <w:t>к</w:t>
      </w:r>
      <w:r w:rsidR="00A307BE" w:rsidRPr="00A307BE">
        <w:rPr>
          <w:rFonts w:ascii="PT Astra Serif" w:hAnsi="PT Astra Serif"/>
          <w:bCs/>
        </w:rPr>
        <w:t>а</w:t>
      </w:r>
      <w:r w:rsidRPr="00A307BE">
        <w:rPr>
          <w:rFonts w:ascii="PT Astra Serif" w:hAnsi="PT Astra Serif"/>
          <w:bCs/>
        </w:rPr>
        <w:t>).</w:t>
      </w:r>
    </w:p>
    <w:p w:rsidR="00E0202A" w:rsidRPr="00A307BE" w:rsidRDefault="004B77F9" w:rsidP="003F2361">
      <w:pPr>
        <w:widowControl w:val="0"/>
        <w:autoSpaceDE w:val="0"/>
        <w:autoSpaceDN w:val="0"/>
        <w:adjustRightInd w:val="0"/>
        <w:spacing w:line="226" w:lineRule="exact"/>
        <w:ind w:firstLine="425"/>
        <w:jc w:val="both"/>
        <w:rPr>
          <w:rFonts w:ascii="PT Astra Serif" w:hAnsi="PT Astra Serif"/>
        </w:rPr>
      </w:pPr>
      <w:r w:rsidRPr="00A307BE">
        <w:rPr>
          <w:rFonts w:ascii="PT Astra Serif" w:hAnsi="PT Astra Serif"/>
          <w:bCs/>
        </w:rPr>
        <w:t xml:space="preserve">Правопритязания, заявленные в судебном порядке права требования, аресты (запрещения) отсутствуют (уведомление от </w:t>
      </w:r>
      <w:r w:rsidR="003E4BA3" w:rsidRPr="00A307BE">
        <w:rPr>
          <w:rFonts w:ascii="PT Astra Serif" w:hAnsi="PT Astra Serif"/>
          <w:bCs/>
        </w:rPr>
        <w:t>03</w:t>
      </w:r>
      <w:r w:rsidRPr="00A307BE">
        <w:rPr>
          <w:rFonts w:ascii="PT Astra Serif" w:hAnsi="PT Astra Serif"/>
          <w:bCs/>
        </w:rPr>
        <w:t>.</w:t>
      </w:r>
      <w:r w:rsidR="00611A90" w:rsidRPr="00A307BE">
        <w:rPr>
          <w:rFonts w:ascii="PT Astra Serif" w:hAnsi="PT Astra Serif"/>
          <w:bCs/>
        </w:rPr>
        <w:t>0</w:t>
      </w:r>
      <w:r w:rsidR="003E4BA3" w:rsidRPr="00A307BE">
        <w:rPr>
          <w:rFonts w:ascii="PT Astra Serif" w:hAnsi="PT Astra Serif"/>
          <w:bCs/>
        </w:rPr>
        <w:t>6</w:t>
      </w:r>
      <w:r w:rsidRPr="00A307BE">
        <w:rPr>
          <w:rFonts w:ascii="PT Astra Serif" w:hAnsi="PT Astra Serif"/>
          <w:bCs/>
        </w:rPr>
        <w:t>.20</w:t>
      </w:r>
      <w:r w:rsidR="00611A90" w:rsidRPr="00A307BE">
        <w:rPr>
          <w:rFonts w:ascii="PT Astra Serif" w:hAnsi="PT Astra Serif"/>
          <w:bCs/>
        </w:rPr>
        <w:t>20</w:t>
      </w:r>
      <w:r w:rsidRPr="00A307BE">
        <w:rPr>
          <w:rFonts w:ascii="PT Astra Serif" w:hAnsi="PT Astra Serif"/>
          <w:bCs/>
        </w:rPr>
        <w:t xml:space="preserve"> № 71/001/003/20</w:t>
      </w:r>
      <w:r w:rsidR="00611A90" w:rsidRPr="00A307BE">
        <w:rPr>
          <w:rFonts w:ascii="PT Astra Serif" w:hAnsi="PT Astra Serif"/>
          <w:bCs/>
        </w:rPr>
        <w:t>20</w:t>
      </w:r>
      <w:r w:rsidRPr="00A307BE">
        <w:rPr>
          <w:rFonts w:ascii="PT Astra Serif" w:hAnsi="PT Astra Serif"/>
          <w:bCs/>
        </w:rPr>
        <w:t>-</w:t>
      </w:r>
      <w:r w:rsidR="003E4BA3" w:rsidRPr="00A307BE">
        <w:rPr>
          <w:rFonts w:ascii="PT Astra Serif" w:hAnsi="PT Astra Serif"/>
          <w:bCs/>
        </w:rPr>
        <w:t>62116</w:t>
      </w:r>
      <w:r w:rsidR="00E4772C" w:rsidRPr="00A307BE">
        <w:rPr>
          <w:rFonts w:ascii="PT Astra Serif" w:hAnsi="PT Astra Serif"/>
          <w:bCs/>
        </w:rPr>
        <w:t>)</w:t>
      </w:r>
      <w:r w:rsidRPr="00A307BE">
        <w:rPr>
          <w:rFonts w:ascii="PT Astra Serif" w:hAnsi="PT Astra Serif"/>
        </w:rPr>
        <w:t>.</w:t>
      </w:r>
    </w:p>
    <w:p w:rsidR="00764775" w:rsidRPr="00A307BE" w:rsidRDefault="00764775" w:rsidP="003F2361">
      <w:pPr>
        <w:pStyle w:val="afc"/>
        <w:widowControl w:val="0"/>
        <w:spacing w:after="0" w:line="226" w:lineRule="exact"/>
        <w:ind w:left="0" w:firstLine="426"/>
        <w:jc w:val="both"/>
        <w:rPr>
          <w:rFonts w:ascii="PT Astra Serif" w:hAnsi="PT Astra Serif"/>
          <w:sz w:val="20"/>
          <w:szCs w:val="20"/>
        </w:rPr>
      </w:pPr>
      <w:r w:rsidRPr="00A307BE">
        <w:rPr>
          <w:rFonts w:ascii="PT Astra Serif" w:hAnsi="PT Astra Serif"/>
          <w:sz w:val="20"/>
          <w:szCs w:val="20"/>
        </w:rPr>
        <w:t>Предельные параметры разрешенного строительства, реконструкции объектов капитального строительства:</w:t>
      </w:r>
    </w:p>
    <w:p w:rsidR="00764775" w:rsidRPr="00A307BE" w:rsidRDefault="00764775" w:rsidP="003F2361">
      <w:pPr>
        <w:pStyle w:val="afc"/>
        <w:widowControl w:val="0"/>
        <w:autoSpaceDE w:val="0"/>
        <w:autoSpaceDN w:val="0"/>
        <w:adjustRightInd w:val="0"/>
        <w:spacing w:after="0" w:line="226" w:lineRule="exact"/>
        <w:ind w:left="426"/>
        <w:jc w:val="both"/>
        <w:rPr>
          <w:rFonts w:ascii="PT Astra Serif" w:eastAsia="Times New Roman" w:hAnsi="PT Astra Serif"/>
          <w:sz w:val="20"/>
          <w:szCs w:val="20"/>
          <w:lang w:eastAsia="ru-RU"/>
        </w:rPr>
      </w:pPr>
      <w:r w:rsidRPr="00A307BE">
        <w:rPr>
          <w:rFonts w:ascii="PT Astra Serif" w:eastAsia="Times New Roman" w:hAnsi="PT Astra Serif"/>
          <w:sz w:val="20"/>
          <w:szCs w:val="20"/>
          <w:lang w:eastAsia="ru-RU"/>
        </w:rPr>
        <w:t>предельное количество этажей – 3 эт.;</w:t>
      </w:r>
    </w:p>
    <w:p w:rsidR="00764775" w:rsidRPr="00A307BE" w:rsidRDefault="00764775" w:rsidP="003F2361">
      <w:pPr>
        <w:pStyle w:val="afc"/>
        <w:widowControl w:val="0"/>
        <w:autoSpaceDE w:val="0"/>
        <w:autoSpaceDN w:val="0"/>
        <w:adjustRightInd w:val="0"/>
        <w:spacing w:after="0" w:line="226" w:lineRule="exact"/>
        <w:ind w:left="0" w:firstLine="426"/>
        <w:jc w:val="both"/>
        <w:rPr>
          <w:rFonts w:ascii="PT Astra Serif" w:eastAsia="Times New Roman" w:hAnsi="PT Astra Serif"/>
          <w:sz w:val="20"/>
          <w:szCs w:val="20"/>
          <w:lang w:eastAsia="ru-RU"/>
        </w:rPr>
      </w:pPr>
      <w:r w:rsidRPr="00A307BE">
        <w:rPr>
          <w:rFonts w:ascii="PT Astra Serif" w:eastAsia="Times New Roman" w:hAnsi="PT Astra Serif"/>
          <w:sz w:val="20"/>
          <w:szCs w:val="20"/>
          <w:lang w:eastAsia="ru-RU"/>
        </w:rPr>
        <w:t>максимально допустимая площадь застройки при коэффициенте застройки земельного участка 0,4 – 600 кв. м;</w:t>
      </w:r>
    </w:p>
    <w:p w:rsidR="00764775" w:rsidRPr="00A307BE" w:rsidRDefault="00764775" w:rsidP="003F2361">
      <w:pPr>
        <w:pStyle w:val="afc"/>
        <w:widowControl w:val="0"/>
        <w:autoSpaceDE w:val="0"/>
        <w:autoSpaceDN w:val="0"/>
        <w:adjustRightInd w:val="0"/>
        <w:spacing w:after="0" w:line="226" w:lineRule="exact"/>
        <w:ind w:left="426"/>
        <w:jc w:val="both"/>
        <w:rPr>
          <w:rFonts w:ascii="PT Astra Serif" w:eastAsia="Times New Roman" w:hAnsi="PT Astra Serif"/>
          <w:sz w:val="20"/>
          <w:szCs w:val="20"/>
          <w:lang w:eastAsia="ru-RU"/>
        </w:rPr>
      </w:pPr>
      <w:r w:rsidRPr="00A307BE">
        <w:rPr>
          <w:rFonts w:ascii="PT Astra Serif" w:eastAsia="Times New Roman" w:hAnsi="PT Astra Serif"/>
          <w:sz w:val="20"/>
          <w:szCs w:val="20"/>
          <w:lang w:eastAsia="ru-RU"/>
        </w:rPr>
        <w:t>максимальный коэффициент плотности застройки в границах земельного участка – 0,8.</w:t>
      </w:r>
    </w:p>
    <w:p w:rsidR="00611A90" w:rsidRPr="00A307BE" w:rsidRDefault="00611A90" w:rsidP="003F2361">
      <w:pPr>
        <w:widowControl w:val="0"/>
        <w:autoSpaceDE w:val="0"/>
        <w:autoSpaceDN w:val="0"/>
        <w:adjustRightInd w:val="0"/>
        <w:spacing w:before="60" w:line="226" w:lineRule="exact"/>
        <w:ind w:firstLine="425"/>
        <w:jc w:val="both"/>
        <w:rPr>
          <w:rFonts w:ascii="PT Astra Serif" w:hAnsi="PT Astra Serif"/>
          <w:b/>
        </w:rPr>
      </w:pPr>
      <w:r w:rsidRPr="00A307BE">
        <w:rPr>
          <w:rFonts w:ascii="PT Astra Serif" w:hAnsi="PT Astra Serif"/>
          <w:b/>
        </w:rPr>
        <w:t>Лот № 2:</w:t>
      </w:r>
      <w:r w:rsidR="00CD36BB" w:rsidRPr="00A307BE">
        <w:rPr>
          <w:rFonts w:ascii="PT Astra Serif" w:hAnsi="PT Astra Serif"/>
          <w:b/>
        </w:rPr>
        <w:t xml:space="preserve"> </w:t>
      </w:r>
      <w:r w:rsidR="00CD36BB" w:rsidRPr="00A307BE">
        <w:rPr>
          <w:rFonts w:ascii="PT Astra Serif" w:hAnsi="PT Astra Serif"/>
          <w:b/>
          <w:bCs/>
        </w:rPr>
        <w:t xml:space="preserve">право заключения договора аренды земельного участка из земель населенных пунктов с кадастровым номером </w:t>
      </w:r>
      <w:r w:rsidR="003E4BA3" w:rsidRPr="00A307BE">
        <w:rPr>
          <w:rFonts w:ascii="PT Astra Serif" w:hAnsi="PT Astra Serif"/>
          <w:b/>
        </w:rPr>
        <w:t>71:14:040617:1078, площадью 1338 кв. м, адрес: муниципальное образование город Тула, село Зайцево, ул. Молодежная, 50 метров юго-восточнее дома №11, для ведения личного подсобного хозяйства</w:t>
      </w:r>
      <w:r w:rsidR="00CD36BB" w:rsidRPr="00A307BE">
        <w:rPr>
          <w:rFonts w:ascii="PT Astra Serif" w:hAnsi="PT Astra Serif"/>
          <w:b/>
          <w:bCs/>
          <w:iCs/>
          <w:lang w:bidi="ru-RU"/>
        </w:rPr>
        <w:t>.</w:t>
      </w:r>
      <w:r w:rsidR="00CD36BB" w:rsidRPr="00A307BE">
        <w:rPr>
          <w:rFonts w:ascii="PT Astra Serif" w:hAnsi="PT Astra Serif"/>
          <w:b/>
          <w:bCs/>
        </w:rPr>
        <w:t xml:space="preserve"> </w:t>
      </w:r>
      <w:r w:rsidR="00CD36BB" w:rsidRPr="00A307BE">
        <w:rPr>
          <w:rFonts w:ascii="PT Astra Serif" w:hAnsi="PT Astra Serif"/>
          <w:b/>
        </w:rPr>
        <w:t>Форма собственности</w:t>
      </w:r>
      <w:r w:rsidR="00142B03" w:rsidRPr="00A307BE">
        <w:rPr>
          <w:rFonts w:ascii="PT Astra Serif" w:hAnsi="PT Astra Serif"/>
          <w:b/>
        </w:rPr>
        <w:t>:</w:t>
      </w:r>
      <w:r w:rsidR="00CD36BB" w:rsidRPr="00A307BE">
        <w:rPr>
          <w:rFonts w:ascii="PT Astra Serif" w:hAnsi="PT Astra Serif"/>
          <w:b/>
        </w:rPr>
        <w:t xml:space="preserve"> </w:t>
      </w:r>
      <w:r w:rsidR="00E4772C" w:rsidRPr="00A307BE">
        <w:rPr>
          <w:rFonts w:ascii="PT Astra Serif" w:hAnsi="PT Astra Serif"/>
          <w:b/>
        </w:rPr>
        <w:t>н</w:t>
      </w:r>
      <w:r w:rsidR="00CD36BB" w:rsidRPr="00A307BE">
        <w:rPr>
          <w:rFonts w:ascii="PT Astra Serif" w:hAnsi="PT Astra Serif"/>
          <w:b/>
        </w:rPr>
        <w:t>еразграниченная</w:t>
      </w:r>
      <w:r w:rsidRPr="00A307BE">
        <w:rPr>
          <w:rFonts w:ascii="PT Astra Serif" w:hAnsi="PT Astra Serif"/>
          <w:b/>
        </w:rPr>
        <w:t xml:space="preserve">. </w:t>
      </w:r>
    </w:p>
    <w:p w:rsidR="00064D87" w:rsidRPr="00A307BE" w:rsidRDefault="00064D87" w:rsidP="003F2361">
      <w:pPr>
        <w:widowControl w:val="0"/>
        <w:autoSpaceDE w:val="0"/>
        <w:autoSpaceDN w:val="0"/>
        <w:adjustRightInd w:val="0"/>
        <w:spacing w:line="226" w:lineRule="exact"/>
        <w:ind w:firstLine="425"/>
        <w:jc w:val="both"/>
        <w:rPr>
          <w:rFonts w:ascii="PT Astra Serif" w:hAnsi="PT Astra Serif"/>
          <w:bCs/>
        </w:rPr>
      </w:pPr>
      <w:r w:rsidRPr="00A307BE">
        <w:rPr>
          <w:rFonts w:ascii="PT Astra Serif" w:hAnsi="PT Astra Serif"/>
        </w:rPr>
        <w:t xml:space="preserve">Начальная цена предмета аукциона (начальный размер ежегодной арендной платы) – </w:t>
      </w:r>
      <w:r w:rsidR="00992E6E" w:rsidRPr="00992E6E">
        <w:rPr>
          <w:rFonts w:ascii="PT Astra Serif" w:hAnsi="PT Astra Serif"/>
          <w:bCs/>
          <w:lang w:bidi="ru-RU"/>
        </w:rPr>
        <w:t>80</w:t>
      </w:r>
      <w:r w:rsidR="00992E6E">
        <w:rPr>
          <w:rFonts w:ascii="PT Astra Serif" w:hAnsi="PT Astra Serif"/>
          <w:bCs/>
          <w:lang w:val="en-US" w:bidi="ru-RU"/>
        </w:rPr>
        <w:t> </w:t>
      </w:r>
      <w:r w:rsidR="00992E6E" w:rsidRPr="00992E6E">
        <w:rPr>
          <w:rFonts w:ascii="PT Astra Serif" w:hAnsi="PT Astra Serif"/>
          <w:bCs/>
          <w:lang w:bidi="ru-RU"/>
        </w:rPr>
        <w:t>732,15</w:t>
      </w:r>
      <w:r w:rsidRPr="00A307BE">
        <w:rPr>
          <w:rFonts w:ascii="PT Astra Serif" w:hAnsi="PT Astra Serif"/>
          <w:bCs/>
          <w:lang w:bidi="ru-RU"/>
        </w:rPr>
        <w:t xml:space="preserve"> руб. (</w:t>
      </w:r>
      <w:r w:rsidR="00A307BE" w:rsidRPr="00A307BE">
        <w:rPr>
          <w:rFonts w:ascii="PT Astra Serif" w:hAnsi="PT Astra Serif"/>
          <w:bCs/>
          <w:lang w:bidi="ru-RU"/>
        </w:rPr>
        <w:t xml:space="preserve">восемьдесят </w:t>
      </w:r>
      <w:r w:rsidRPr="00A307BE">
        <w:rPr>
          <w:rFonts w:ascii="PT Astra Serif" w:hAnsi="PT Astra Serif"/>
          <w:bCs/>
          <w:lang w:bidi="ru-RU"/>
        </w:rPr>
        <w:t xml:space="preserve">тысяч </w:t>
      </w:r>
      <w:r w:rsidR="00A307BE" w:rsidRPr="00A307BE">
        <w:rPr>
          <w:rFonts w:ascii="PT Astra Serif" w:hAnsi="PT Astra Serif"/>
          <w:bCs/>
          <w:lang w:bidi="ru-RU"/>
        </w:rPr>
        <w:t>сем</w:t>
      </w:r>
      <w:r w:rsidR="003E4BA3" w:rsidRPr="00A307BE">
        <w:rPr>
          <w:rFonts w:ascii="PT Astra Serif" w:hAnsi="PT Astra Serif"/>
          <w:bCs/>
          <w:lang w:bidi="ru-RU"/>
        </w:rPr>
        <w:t xml:space="preserve">ьсот </w:t>
      </w:r>
      <w:r w:rsidR="00992E6E">
        <w:rPr>
          <w:rFonts w:ascii="PT Astra Serif" w:hAnsi="PT Astra Serif"/>
          <w:bCs/>
          <w:lang w:bidi="ru-RU"/>
        </w:rPr>
        <w:t>тридцать</w:t>
      </w:r>
      <w:r w:rsidR="00992E6E" w:rsidRPr="00992E6E">
        <w:rPr>
          <w:rFonts w:ascii="PT Astra Serif" w:hAnsi="PT Astra Serif"/>
          <w:bCs/>
          <w:lang w:bidi="ru-RU"/>
        </w:rPr>
        <w:t xml:space="preserve"> </w:t>
      </w:r>
      <w:r w:rsidR="00992E6E">
        <w:rPr>
          <w:rFonts w:ascii="PT Astra Serif" w:hAnsi="PT Astra Serif"/>
          <w:bCs/>
          <w:lang w:bidi="ru-RU"/>
        </w:rPr>
        <w:t xml:space="preserve">два </w:t>
      </w:r>
      <w:r w:rsidRPr="00A307BE">
        <w:rPr>
          <w:rFonts w:ascii="PT Astra Serif" w:hAnsi="PT Astra Serif"/>
          <w:bCs/>
          <w:lang w:bidi="ru-RU"/>
        </w:rPr>
        <w:t>рубл</w:t>
      </w:r>
      <w:r w:rsidR="00992E6E">
        <w:rPr>
          <w:rFonts w:ascii="PT Astra Serif" w:hAnsi="PT Astra Serif"/>
          <w:bCs/>
          <w:lang w:bidi="ru-RU"/>
        </w:rPr>
        <w:t>я</w:t>
      </w:r>
      <w:r w:rsidRPr="00A307BE">
        <w:rPr>
          <w:rFonts w:ascii="PT Astra Serif" w:hAnsi="PT Astra Serif"/>
          <w:bCs/>
          <w:lang w:bidi="ru-RU"/>
        </w:rPr>
        <w:t xml:space="preserve"> </w:t>
      </w:r>
      <w:r w:rsidR="00A307BE" w:rsidRPr="00A307BE">
        <w:rPr>
          <w:rFonts w:ascii="PT Astra Serif" w:hAnsi="PT Astra Serif"/>
          <w:bCs/>
          <w:lang w:bidi="ru-RU"/>
        </w:rPr>
        <w:t>15</w:t>
      </w:r>
      <w:r w:rsidRPr="00A307BE">
        <w:rPr>
          <w:rFonts w:ascii="PT Astra Serif" w:hAnsi="PT Astra Serif"/>
          <w:bCs/>
          <w:lang w:bidi="ru-RU"/>
        </w:rPr>
        <w:t xml:space="preserve"> копеек)</w:t>
      </w:r>
      <w:r w:rsidRPr="00A307BE">
        <w:rPr>
          <w:rFonts w:ascii="PT Astra Serif" w:hAnsi="PT Astra Serif"/>
          <w:bCs/>
        </w:rPr>
        <w:t xml:space="preserve">. Сумма задатка – </w:t>
      </w:r>
      <w:r w:rsidR="00992E6E" w:rsidRPr="00992E6E">
        <w:rPr>
          <w:rFonts w:ascii="PT Astra Serif" w:hAnsi="PT Astra Serif"/>
          <w:bCs/>
          <w:lang w:bidi="ru-RU"/>
        </w:rPr>
        <w:t>80</w:t>
      </w:r>
      <w:r w:rsidR="00992E6E">
        <w:rPr>
          <w:rFonts w:ascii="PT Astra Serif" w:hAnsi="PT Astra Serif"/>
          <w:bCs/>
          <w:lang w:val="en-US" w:bidi="ru-RU"/>
        </w:rPr>
        <w:t> </w:t>
      </w:r>
      <w:r w:rsidR="00992E6E" w:rsidRPr="00992E6E">
        <w:rPr>
          <w:rFonts w:ascii="PT Astra Serif" w:hAnsi="PT Astra Serif"/>
          <w:bCs/>
          <w:lang w:bidi="ru-RU"/>
        </w:rPr>
        <w:t>732,15</w:t>
      </w:r>
      <w:r w:rsidR="00992E6E" w:rsidRPr="00A307BE">
        <w:rPr>
          <w:rFonts w:ascii="PT Astra Serif" w:hAnsi="PT Astra Serif"/>
          <w:bCs/>
          <w:lang w:bidi="ru-RU"/>
        </w:rPr>
        <w:t xml:space="preserve"> руб. (восемьдесят тысяч семьсот </w:t>
      </w:r>
      <w:r w:rsidR="00992E6E">
        <w:rPr>
          <w:rFonts w:ascii="PT Astra Serif" w:hAnsi="PT Astra Serif"/>
          <w:bCs/>
          <w:lang w:bidi="ru-RU"/>
        </w:rPr>
        <w:t>тридцать</w:t>
      </w:r>
      <w:r w:rsidR="00992E6E" w:rsidRPr="00992E6E">
        <w:rPr>
          <w:rFonts w:ascii="PT Astra Serif" w:hAnsi="PT Astra Serif"/>
          <w:bCs/>
          <w:lang w:bidi="ru-RU"/>
        </w:rPr>
        <w:t xml:space="preserve"> </w:t>
      </w:r>
      <w:r w:rsidR="00992E6E">
        <w:rPr>
          <w:rFonts w:ascii="PT Astra Serif" w:hAnsi="PT Astra Serif"/>
          <w:bCs/>
          <w:lang w:bidi="ru-RU"/>
        </w:rPr>
        <w:t xml:space="preserve">два </w:t>
      </w:r>
      <w:r w:rsidR="00992E6E" w:rsidRPr="00A307BE">
        <w:rPr>
          <w:rFonts w:ascii="PT Astra Serif" w:hAnsi="PT Astra Serif"/>
          <w:bCs/>
          <w:lang w:bidi="ru-RU"/>
        </w:rPr>
        <w:t>рубл</w:t>
      </w:r>
      <w:r w:rsidR="00992E6E">
        <w:rPr>
          <w:rFonts w:ascii="PT Astra Serif" w:hAnsi="PT Astra Serif"/>
          <w:bCs/>
          <w:lang w:bidi="ru-RU"/>
        </w:rPr>
        <w:t>я</w:t>
      </w:r>
      <w:r w:rsidR="00992E6E" w:rsidRPr="00A307BE">
        <w:rPr>
          <w:rFonts w:ascii="PT Astra Serif" w:hAnsi="PT Astra Serif"/>
          <w:bCs/>
          <w:lang w:bidi="ru-RU"/>
        </w:rPr>
        <w:t xml:space="preserve"> 15 копеек)</w:t>
      </w:r>
      <w:r w:rsidR="00142B03" w:rsidRPr="00A307BE">
        <w:rPr>
          <w:rFonts w:ascii="PT Astra Serif" w:hAnsi="PT Astra Serif"/>
          <w:bCs/>
        </w:rPr>
        <w:t>.</w:t>
      </w:r>
      <w:r w:rsidRPr="00A307BE">
        <w:rPr>
          <w:rFonts w:ascii="PT Astra Serif" w:hAnsi="PT Astra Serif"/>
          <w:bCs/>
        </w:rPr>
        <w:t xml:space="preserve"> Шаг аукциона (3%) –</w:t>
      </w:r>
      <w:r w:rsidR="00A307BE" w:rsidRPr="00A307BE">
        <w:rPr>
          <w:rFonts w:ascii="PT Astra Serif" w:hAnsi="PT Astra Serif"/>
          <w:bCs/>
        </w:rPr>
        <w:t>2 4</w:t>
      </w:r>
      <w:r w:rsidR="00992E6E">
        <w:rPr>
          <w:rFonts w:ascii="PT Astra Serif" w:hAnsi="PT Astra Serif"/>
          <w:bCs/>
        </w:rPr>
        <w:t>21</w:t>
      </w:r>
      <w:r w:rsidR="003E4BA3" w:rsidRPr="00A307BE">
        <w:rPr>
          <w:rFonts w:ascii="PT Astra Serif" w:hAnsi="PT Astra Serif"/>
          <w:bCs/>
        </w:rPr>
        <w:t>,</w:t>
      </w:r>
      <w:r w:rsidR="00992E6E">
        <w:rPr>
          <w:rFonts w:ascii="PT Astra Serif" w:hAnsi="PT Astra Serif"/>
          <w:bCs/>
        </w:rPr>
        <w:t>96</w:t>
      </w:r>
      <w:r w:rsidRPr="00A307BE">
        <w:rPr>
          <w:rFonts w:ascii="PT Astra Serif" w:hAnsi="PT Astra Serif"/>
          <w:bCs/>
        </w:rPr>
        <w:t xml:space="preserve"> руб. (</w:t>
      </w:r>
      <w:r w:rsidR="00142B03" w:rsidRPr="00A307BE">
        <w:rPr>
          <w:rFonts w:ascii="PT Astra Serif" w:hAnsi="PT Astra Serif"/>
          <w:bCs/>
        </w:rPr>
        <w:t>две</w:t>
      </w:r>
      <w:r w:rsidRPr="00A307BE">
        <w:rPr>
          <w:rFonts w:ascii="PT Astra Serif" w:hAnsi="PT Astra Serif"/>
          <w:bCs/>
        </w:rPr>
        <w:t xml:space="preserve"> тысяч</w:t>
      </w:r>
      <w:r w:rsidR="00E4772C" w:rsidRPr="00A307BE">
        <w:rPr>
          <w:rFonts w:ascii="PT Astra Serif" w:hAnsi="PT Astra Serif"/>
          <w:bCs/>
        </w:rPr>
        <w:t>и</w:t>
      </w:r>
      <w:r w:rsidRPr="00A307BE">
        <w:rPr>
          <w:rFonts w:ascii="PT Astra Serif" w:hAnsi="PT Astra Serif"/>
          <w:bCs/>
        </w:rPr>
        <w:t xml:space="preserve"> </w:t>
      </w:r>
      <w:r w:rsidR="00A307BE" w:rsidRPr="00A307BE">
        <w:rPr>
          <w:rFonts w:ascii="PT Astra Serif" w:hAnsi="PT Astra Serif"/>
          <w:bCs/>
        </w:rPr>
        <w:t xml:space="preserve">четыреста </w:t>
      </w:r>
      <w:r w:rsidR="00992E6E">
        <w:rPr>
          <w:rFonts w:ascii="PT Astra Serif" w:hAnsi="PT Astra Serif"/>
          <w:bCs/>
        </w:rPr>
        <w:t>двадцать один</w:t>
      </w:r>
      <w:r w:rsidRPr="00A307BE">
        <w:rPr>
          <w:rFonts w:ascii="PT Astra Serif" w:hAnsi="PT Astra Serif"/>
          <w:bCs/>
        </w:rPr>
        <w:t xml:space="preserve"> рубл</w:t>
      </w:r>
      <w:r w:rsidR="00992E6E">
        <w:rPr>
          <w:rFonts w:ascii="PT Astra Serif" w:hAnsi="PT Astra Serif"/>
          <w:bCs/>
        </w:rPr>
        <w:t>ь</w:t>
      </w:r>
      <w:r w:rsidRPr="00A307BE">
        <w:rPr>
          <w:rFonts w:ascii="PT Astra Serif" w:hAnsi="PT Astra Serif"/>
          <w:bCs/>
        </w:rPr>
        <w:t xml:space="preserve"> </w:t>
      </w:r>
      <w:r w:rsidR="00992E6E">
        <w:rPr>
          <w:rFonts w:ascii="PT Astra Serif" w:hAnsi="PT Astra Serif"/>
          <w:bCs/>
        </w:rPr>
        <w:t>96</w:t>
      </w:r>
      <w:r w:rsidRPr="00A307BE">
        <w:rPr>
          <w:rFonts w:ascii="PT Astra Serif" w:hAnsi="PT Astra Serif"/>
          <w:bCs/>
        </w:rPr>
        <w:t xml:space="preserve"> копе</w:t>
      </w:r>
      <w:r w:rsidR="00992E6E">
        <w:rPr>
          <w:rFonts w:ascii="PT Astra Serif" w:hAnsi="PT Astra Serif"/>
          <w:bCs/>
        </w:rPr>
        <w:t>е</w:t>
      </w:r>
      <w:r w:rsidRPr="00A307BE">
        <w:rPr>
          <w:rFonts w:ascii="PT Astra Serif" w:hAnsi="PT Astra Serif"/>
          <w:bCs/>
        </w:rPr>
        <w:t>к).</w:t>
      </w:r>
    </w:p>
    <w:p w:rsidR="00611A90" w:rsidRPr="00A307BE" w:rsidRDefault="00611A90" w:rsidP="003F2361">
      <w:pPr>
        <w:widowControl w:val="0"/>
        <w:autoSpaceDE w:val="0"/>
        <w:autoSpaceDN w:val="0"/>
        <w:adjustRightInd w:val="0"/>
        <w:spacing w:line="226" w:lineRule="exact"/>
        <w:ind w:firstLine="425"/>
        <w:jc w:val="both"/>
        <w:rPr>
          <w:rFonts w:ascii="PT Astra Serif" w:hAnsi="PT Astra Serif"/>
        </w:rPr>
      </w:pPr>
      <w:r w:rsidRPr="00A307BE">
        <w:rPr>
          <w:rFonts w:ascii="PT Astra Serif" w:hAnsi="PT Astra Serif"/>
          <w:bCs/>
        </w:rPr>
        <w:t xml:space="preserve">Правопритязания, заявленные в судебном порядке права требования, аресты (запрещения) отсутствуют (уведомление от </w:t>
      </w:r>
      <w:r w:rsidR="00F40466" w:rsidRPr="00A307BE">
        <w:rPr>
          <w:rFonts w:ascii="PT Astra Serif" w:hAnsi="PT Astra Serif"/>
          <w:bCs/>
        </w:rPr>
        <w:t>0</w:t>
      </w:r>
      <w:r w:rsidR="003E4BA3" w:rsidRPr="00A307BE">
        <w:rPr>
          <w:rFonts w:ascii="PT Astra Serif" w:hAnsi="PT Astra Serif"/>
          <w:bCs/>
        </w:rPr>
        <w:t>3</w:t>
      </w:r>
      <w:r w:rsidR="00F40466" w:rsidRPr="00A307BE">
        <w:rPr>
          <w:rFonts w:ascii="PT Astra Serif" w:hAnsi="PT Astra Serif"/>
          <w:bCs/>
        </w:rPr>
        <w:t>.0</w:t>
      </w:r>
      <w:r w:rsidR="003E4BA3" w:rsidRPr="00A307BE">
        <w:rPr>
          <w:rFonts w:ascii="PT Astra Serif" w:hAnsi="PT Astra Serif"/>
          <w:bCs/>
        </w:rPr>
        <w:t>6</w:t>
      </w:r>
      <w:r w:rsidR="00F40466" w:rsidRPr="00A307BE">
        <w:rPr>
          <w:rFonts w:ascii="PT Astra Serif" w:hAnsi="PT Astra Serif"/>
          <w:bCs/>
        </w:rPr>
        <w:t>.2020 № 71/001/003/2020-</w:t>
      </w:r>
      <w:r w:rsidR="003E4BA3" w:rsidRPr="00A307BE">
        <w:rPr>
          <w:rFonts w:ascii="PT Astra Serif" w:hAnsi="PT Astra Serif"/>
          <w:bCs/>
        </w:rPr>
        <w:t>6212</w:t>
      </w:r>
      <w:r w:rsidR="00F40466" w:rsidRPr="00A307BE">
        <w:rPr>
          <w:rFonts w:ascii="PT Astra Serif" w:hAnsi="PT Astra Serif"/>
          <w:bCs/>
        </w:rPr>
        <w:t>0</w:t>
      </w:r>
      <w:r w:rsidRPr="00A307BE">
        <w:rPr>
          <w:rFonts w:ascii="PT Astra Serif" w:hAnsi="PT Astra Serif"/>
          <w:bCs/>
        </w:rPr>
        <w:t>)</w:t>
      </w:r>
      <w:r w:rsidRPr="00A307BE">
        <w:rPr>
          <w:rFonts w:ascii="PT Astra Serif" w:hAnsi="PT Astra Serif"/>
        </w:rPr>
        <w:t>.</w:t>
      </w:r>
    </w:p>
    <w:p w:rsidR="00764775" w:rsidRPr="00A307BE" w:rsidRDefault="00764775" w:rsidP="003F2361">
      <w:pPr>
        <w:pStyle w:val="afc"/>
        <w:widowControl w:val="0"/>
        <w:spacing w:after="0" w:line="226" w:lineRule="exact"/>
        <w:ind w:left="0" w:firstLine="426"/>
        <w:jc w:val="both"/>
        <w:rPr>
          <w:rFonts w:ascii="PT Astra Serif" w:hAnsi="PT Astra Serif"/>
          <w:sz w:val="20"/>
          <w:szCs w:val="20"/>
        </w:rPr>
      </w:pPr>
      <w:r w:rsidRPr="00A307BE">
        <w:rPr>
          <w:rFonts w:ascii="PT Astra Serif" w:hAnsi="PT Astra Serif"/>
          <w:sz w:val="20"/>
          <w:szCs w:val="20"/>
        </w:rPr>
        <w:t>Предельные параметры разрешенного строительства, реконструкции объектов капитального строительства:</w:t>
      </w:r>
    </w:p>
    <w:p w:rsidR="00764775" w:rsidRPr="00A307BE" w:rsidRDefault="00764775" w:rsidP="003F2361">
      <w:pPr>
        <w:pStyle w:val="afc"/>
        <w:widowControl w:val="0"/>
        <w:autoSpaceDE w:val="0"/>
        <w:autoSpaceDN w:val="0"/>
        <w:adjustRightInd w:val="0"/>
        <w:spacing w:after="0" w:line="226" w:lineRule="exact"/>
        <w:ind w:left="426"/>
        <w:jc w:val="both"/>
        <w:rPr>
          <w:rFonts w:ascii="PT Astra Serif" w:eastAsia="Times New Roman" w:hAnsi="PT Astra Serif"/>
          <w:sz w:val="20"/>
          <w:szCs w:val="20"/>
          <w:lang w:eastAsia="ru-RU"/>
        </w:rPr>
      </w:pPr>
      <w:r w:rsidRPr="00A307BE">
        <w:rPr>
          <w:rFonts w:ascii="PT Astra Serif" w:eastAsia="Times New Roman" w:hAnsi="PT Astra Serif"/>
          <w:sz w:val="20"/>
          <w:szCs w:val="20"/>
          <w:lang w:eastAsia="ru-RU"/>
        </w:rPr>
        <w:t>предельное количество этажей – 3 эт.;</w:t>
      </w:r>
    </w:p>
    <w:p w:rsidR="00764775" w:rsidRPr="00A307BE" w:rsidRDefault="00764775" w:rsidP="003F2361">
      <w:pPr>
        <w:pStyle w:val="afc"/>
        <w:widowControl w:val="0"/>
        <w:autoSpaceDE w:val="0"/>
        <w:autoSpaceDN w:val="0"/>
        <w:adjustRightInd w:val="0"/>
        <w:spacing w:after="0" w:line="226" w:lineRule="exact"/>
        <w:ind w:left="0" w:firstLine="426"/>
        <w:jc w:val="both"/>
        <w:rPr>
          <w:rFonts w:ascii="PT Astra Serif" w:eastAsia="Times New Roman" w:hAnsi="PT Astra Serif"/>
          <w:sz w:val="20"/>
          <w:szCs w:val="20"/>
          <w:lang w:eastAsia="ru-RU"/>
        </w:rPr>
      </w:pPr>
      <w:r w:rsidRPr="00A307BE">
        <w:rPr>
          <w:rFonts w:ascii="PT Astra Serif" w:eastAsia="Times New Roman" w:hAnsi="PT Astra Serif"/>
          <w:sz w:val="20"/>
          <w:szCs w:val="20"/>
          <w:lang w:eastAsia="ru-RU"/>
        </w:rPr>
        <w:t>максимально допустимая площадь застройки при коэффициенте застройки земельного участка 0,4 – 535,2 кв. м;</w:t>
      </w:r>
    </w:p>
    <w:p w:rsidR="00764775" w:rsidRPr="00A307BE" w:rsidRDefault="00764775" w:rsidP="003F2361">
      <w:pPr>
        <w:pStyle w:val="afc"/>
        <w:widowControl w:val="0"/>
        <w:autoSpaceDE w:val="0"/>
        <w:autoSpaceDN w:val="0"/>
        <w:adjustRightInd w:val="0"/>
        <w:spacing w:after="0" w:line="226" w:lineRule="exact"/>
        <w:ind w:left="426"/>
        <w:jc w:val="both"/>
        <w:rPr>
          <w:rFonts w:ascii="PT Astra Serif" w:eastAsia="Times New Roman" w:hAnsi="PT Astra Serif"/>
          <w:sz w:val="20"/>
          <w:szCs w:val="20"/>
          <w:lang w:eastAsia="ru-RU"/>
        </w:rPr>
      </w:pPr>
      <w:r w:rsidRPr="00A307BE">
        <w:rPr>
          <w:rFonts w:ascii="PT Astra Serif" w:eastAsia="Times New Roman" w:hAnsi="PT Astra Serif"/>
          <w:sz w:val="20"/>
          <w:szCs w:val="20"/>
          <w:lang w:eastAsia="ru-RU"/>
        </w:rPr>
        <w:t>максимальный коэффициент плотности застройки в границах земельного участка – 0,8.</w:t>
      </w:r>
    </w:p>
    <w:p w:rsidR="00764775" w:rsidRPr="00A307BE" w:rsidRDefault="00764775" w:rsidP="003F2361">
      <w:pPr>
        <w:widowControl w:val="0"/>
        <w:autoSpaceDE w:val="0"/>
        <w:autoSpaceDN w:val="0"/>
        <w:adjustRightInd w:val="0"/>
        <w:spacing w:before="60" w:line="226" w:lineRule="exact"/>
        <w:ind w:firstLine="425"/>
        <w:jc w:val="both"/>
        <w:rPr>
          <w:rFonts w:ascii="PT Astra Serif" w:hAnsi="PT Astra Serif"/>
          <w:b/>
        </w:rPr>
      </w:pPr>
      <w:r w:rsidRPr="00A307BE">
        <w:rPr>
          <w:rFonts w:ascii="PT Astra Serif" w:hAnsi="PT Astra Serif"/>
          <w:b/>
        </w:rPr>
        <w:t xml:space="preserve">Лот № 3: </w:t>
      </w:r>
      <w:r w:rsidRPr="00A307BE">
        <w:rPr>
          <w:rFonts w:ascii="PT Astra Serif" w:hAnsi="PT Astra Serif"/>
          <w:b/>
          <w:bCs/>
        </w:rPr>
        <w:t xml:space="preserve">право заключения договора аренды земельного участка из земель населенных пунктов с кадастровым номером </w:t>
      </w:r>
      <w:r w:rsidRPr="00A307BE">
        <w:rPr>
          <w:rFonts w:ascii="PT Astra Serif" w:hAnsi="PT Astra Serif"/>
          <w:b/>
        </w:rPr>
        <w:t xml:space="preserve">71:14:010601:321, площадью 8000 кв. м, </w:t>
      </w:r>
      <w:r w:rsidR="004F0BF2" w:rsidRPr="00A307BE">
        <w:rPr>
          <w:rFonts w:ascii="PT Astra Serif" w:hAnsi="PT Astra Serif"/>
          <w:b/>
        </w:rPr>
        <w:t xml:space="preserve">адрес (описание </w:t>
      </w:r>
      <w:r w:rsidRPr="00A307BE">
        <w:rPr>
          <w:rFonts w:ascii="PT Astra Serif" w:hAnsi="PT Astra Serif"/>
          <w:b/>
        </w:rPr>
        <w:t>местоположени</w:t>
      </w:r>
      <w:r w:rsidR="004F0BF2" w:rsidRPr="00A307BE">
        <w:rPr>
          <w:rFonts w:ascii="PT Astra Serif" w:hAnsi="PT Astra Serif"/>
          <w:b/>
        </w:rPr>
        <w:t>я)</w:t>
      </w:r>
      <w:r w:rsidRPr="00A307BE">
        <w:rPr>
          <w:rFonts w:ascii="PT Astra Serif" w:hAnsi="PT Astra Serif"/>
          <w:b/>
        </w:rPr>
        <w:t xml:space="preserve">: </w:t>
      </w:r>
      <w:r w:rsidR="004F0BF2" w:rsidRPr="00A307BE">
        <w:rPr>
          <w:rFonts w:ascii="PT Astra Serif" w:hAnsi="PT Astra Serif"/>
          <w:b/>
        </w:rPr>
        <w:t xml:space="preserve">расположенного </w:t>
      </w:r>
      <w:r w:rsidRPr="00A307BE">
        <w:rPr>
          <w:rFonts w:ascii="PT Astra Serif" w:hAnsi="PT Astra Serif"/>
          <w:b/>
        </w:rPr>
        <w:t>северо-западнее земельного участка</w:t>
      </w:r>
      <w:r w:rsidR="004F0BF2" w:rsidRPr="00A307BE">
        <w:rPr>
          <w:rFonts w:ascii="PT Astra Serif" w:hAnsi="PT Astra Serif"/>
          <w:b/>
        </w:rPr>
        <w:t xml:space="preserve"> по </w:t>
      </w:r>
      <w:r w:rsidRPr="00A307BE">
        <w:rPr>
          <w:rFonts w:ascii="PT Astra Serif" w:hAnsi="PT Astra Serif"/>
          <w:b/>
        </w:rPr>
        <w:t>адрес</w:t>
      </w:r>
      <w:r w:rsidR="004F0BF2" w:rsidRPr="00A307BE">
        <w:rPr>
          <w:rFonts w:ascii="PT Astra Serif" w:hAnsi="PT Astra Serif"/>
          <w:b/>
        </w:rPr>
        <w:t>у</w:t>
      </w:r>
      <w:r w:rsidRPr="00A307BE">
        <w:rPr>
          <w:rFonts w:ascii="PT Astra Serif" w:hAnsi="PT Astra Serif"/>
          <w:b/>
        </w:rPr>
        <w:t>: Тульская обл., Ленинский район, городское поселение рабочий поселок Плеханово, рабочий поселок Плеханово, ул. Ленина, дом 171 а, для строительства строений и сооружений для производства сельскохозяйственной продукции</w:t>
      </w:r>
      <w:r w:rsidRPr="00A307BE">
        <w:rPr>
          <w:rFonts w:ascii="PT Astra Serif" w:hAnsi="PT Astra Serif"/>
          <w:b/>
          <w:bCs/>
          <w:iCs/>
          <w:lang w:bidi="ru-RU"/>
        </w:rPr>
        <w:t>.</w:t>
      </w:r>
      <w:r w:rsidRPr="00A307BE">
        <w:rPr>
          <w:rFonts w:ascii="PT Astra Serif" w:hAnsi="PT Astra Serif"/>
          <w:b/>
          <w:bCs/>
        </w:rPr>
        <w:t xml:space="preserve"> </w:t>
      </w:r>
      <w:r w:rsidRPr="00A307BE">
        <w:rPr>
          <w:rFonts w:ascii="PT Astra Serif" w:hAnsi="PT Astra Serif"/>
          <w:b/>
        </w:rPr>
        <w:t xml:space="preserve">Форма собственности: неразграниченная. </w:t>
      </w:r>
    </w:p>
    <w:p w:rsidR="00764775" w:rsidRPr="00A307BE" w:rsidRDefault="00764775" w:rsidP="003F2361">
      <w:pPr>
        <w:widowControl w:val="0"/>
        <w:autoSpaceDE w:val="0"/>
        <w:autoSpaceDN w:val="0"/>
        <w:adjustRightInd w:val="0"/>
        <w:spacing w:line="226" w:lineRule="exact"/>
        <w:ind w:firstLine="425"/>
        <w:jc w:val="both"/>
        <w:rPr>
          <w:rFonts w:ascii="PT Astra Serif" w:hAnsi="PT Astra Serif"/>
          <w:bCs/>
        </w:rPr>
      </w:pPr>
      <w:r w:rsidRPr="00A307BE">
        <w:rPr>
          <w:rFonts w:ascii="PT Astra Serif" w:hAnsi="PT Astra Serif"/>
        </w:rPr>
        <w:t xml:space="preserve">Начальная цена предмета аукциона (начальный размер ежегодной арендной платы) – </w:t>
      </w:r>
      <w:r w:rsidR="00A307BE" w:rsidRPr="00A307BE">
        <w:rPr>
          <w:rFonts w:ascii="PT Astra Serif" w:hAnsi="PT Astra Serif"/>
          <w:bCs/>
          <w:lang w:bidi="ru-RU"/>
        </w:rPr>
        <w:t>123 349,45</w:t>
      </w:r>
      <w:r w:rsidRPr="00A307BE">
        <w:rPr>
          <w:rFonts w:ascii="PT Astra Serif" w:hAnsi="PT Astra Serif"/>
          <w:bCs/>
          <w:lang w:bidi="ru-RU"/>
        </w:rPr>
        <w:t xml:space="preserve"> руб. (сто </w:t>
      </w:r>
      <w:r w:rsidR="00A307BE" w:rsidRPr="00A307BE">
        <w:rPr>
          <w:rFonts w:ascii="PT Astra Serif" w:hAnsi="PT Astra Serif"/>
          <w:bCs/>
          <w:lang w:bidi="ru-RU"/>
        </w:rPr>
        <w:t>двадцать три</w:t>
      </w:r>
      <w:r w:rsidRPr="00A307BE">
        <w:rPr>
          <w:rFonts w:ascii="PT Astra Serif" w:hAnsi="PT Astra Serif"/>
          <w:bCs/>
          <w:lang w:bidi="ru-RU"/>
        </w:rPr>
        <w:t xml:space="preserve"> тысяч</w:t>
      </w:r>
      <w:r w:rsidR="00A307BE" w:rsidRPr="00A307BE">
        <w:rPr>
          <w:rFonts w:ascii="PT Astra Serif" w:hAnsi="PT Astra Serif"/>
          <w:bCs/>
          <w:lang w:bidi="ru-RU"/>
        </w:rPr>
        <w:t>и</w:t>
      </w:r>
      <w:r w:rsidRPr="00A307BE">
        <w:rPr>
          <w:rFonts w:ascii="PT Astra Serif" w:hAnsi="PT Astra Serif"/>
          <w:bCs/>
          <w:lang w:bidi="ru-RU"/>
        </w:rPr>
        <w:t xml:space="preserve"> </w:t>
      </w:r>
      <w:r w:rsidR="00A307BE" w:rsidRPr="00A307BE">
        <w:rPr>
          <w:rFonts w:ascii="PT Astra Serif" w:hAnsi="PT Astra Serif"/>
          <w:bCs/>
          <w:lang w:bidi="ru-RU"/>
        </w:rPr>
        <w:t>три</w:t>
      </w:r>
      <w:r w:rsidRPr="00A307BE">
        <w:rPr>
          <w:rFonts w:ascii="PT Astra Serif" w:hAnsi="PT Astra Serif"/>
          <w:bCs/>
          <w:lang w:bidi="ru-RU"/>
        </w:rPr>
        <w:t>ст</w:t>
      </w:r>
      <w:r w:rsidR="00A307BE" w:rsidRPr="00A307BE">
        <w:rPr>
          <w:rFonts w:ascii="PT Astra Serif" w:hAnsi="PT Astra Serif"/>
          <w:bCs/>
          <w:lang w:bidi="ru-RU"/>
        </w:rPr>
        <w:t>а</w:t>
      </w:r>
      <w:r w:rsidRPr="00A307BE">
        <w:rPr>
          <w:rFonts w:ascii="PT Astra Serif" w:hAnsi="PT Astra Serif"/>
          <w:bCs/>
          <w:lang w:bidi="ru-RU"/>
        </w:rPr>
        <w:t xml:space="preserve"> </w:t>
      </w:r>
      <w:r w:rsidR="00A307BE" w:rsidRPr="00A307BE">
        <w:rPr>
          <w:rFonts w:ascii="PT Astra Serif" w:hAnsi="PT Astra Serif"/>
          <w:bCs/>
          <w:lang w:bidi="ru-RU"/>
        </w:rPr>
        <w:t xml:space="preserve">сорок девять </w:t>
      </w:r>
      <w:r w:rsidRPr="00A307BE">
        <w:rPr>
          <w:rFonts w:ascii="PT Astra Serif" w:hAnsi="PT Astra Serif"/>
          <w:bCs/>
          <w:lang w:bidi="ru-RU"/>
        </w:rPr>
        <w:t xml:space="preserve">рублей </w:t>
      </w:r>
      <w:r w:rsidR="00A307BE" w:rsidRPr="00A307BE">
        <w:rPr>
          <w:rFonts w:ascii="PT Astra Serif" w:hAnsi="PT Astra Serif"/>
          <w:bCs/>
          <w:lang w:bidi="ru-RU"/>
        </w:rPr>
        <w:t>45</w:t>
      </w:r>
      <w:r w:rsidRPr="00A307BE">
        <w:rPr>
          <w:rFonts w:ascii="PT Astra Serif" w:hAnsi="PT Astra Serif"/>
          <w:bCs/>
          <w:lang w:bidi="ru-RU"/>
        </w:rPr>
        <w:t xml:space="preserve"> копеек)</w:t>
      </w:r>
      <w:r w:rsidRPr="00A307BE">
        <w:rPr>
          <w:rFonts w:ascii="PT Astra Serif" w:hAnsi="PT Astra Serif"/>
          <w:bCs/>
        </w:rPr>
        <w:t xml:space="preserve">. Сумма задатка – </w:t>
      </w:r>
      <w:r w:rsidR="00A307BE" w:rsidRPr="00A307BE">
        <w:rPr>
          <w:rFonts w:ascii="PT Astra Serif" w:hAnsi="PT Astra Serif"/>
          <w:bCs/>
          <w:lang w:bidi="ru-RU"/>
        </w:rPr>
        <w:t xml:space="preserve">123 349,45 руб. (сто </w:t>
      </w:r>
      <w:r w:rsidR="00A307BE" w:rsidRPr="00A307BE">
        <w:rPr>
          <w:rFonts w:ascii="PT Astra Serif" w:hAnsi="PT Astra Serif"/>
          <w:bCs/>
          <w:lang w:bidi="ru-RU"/>
        </w:rPr>
        <w:lastRenderedPageBreak/>
        <w:t>двадцать три тысячи триста сорок девять рублей 45 копеек)</w:t>
      </w:r>
      <w:r w:rsidRPr="00A307BE">
        <w:rPr>
          <w:rFonts w:ascii="PT Astra Serif" w:hAnsi="PT Astra Serif"/>
          <w:bCs/>
        </w:rPr>
        <w:t xml:space="preserve">. Шаг аукциона (3%) – </w:t>
      </w:r>
      <w:r w:rsidR="00A307BE" w:rsidRPr="00A307BE">
        <w:rPr>
          <w:rFonts w:ascii="PT Astra Serif" w:hAnsi="PT Astra Serif"/>
          <w:bCs/>
        </w:rPr>
        <w:t>3</w:t>
      </w:r>
      <w:r w:rsidR="00454CA5" w:rsidRPr="00A307BE">
        <w:rPr>
          <w:rFonts w:ascii="PT Astra Serif" w:hAnsi="PT Astra Serif"/>
          <w:bCs/>
        </w:rPr>
        <w:t> </w:t>
      </w:r>
      <w:r w:rsidR="00A307BE" w:rsidRPr="00A307BE">
        <w:rPr>
          <w:rFonts w:ascii="PT Astra Serif" w:hAnsi="PT Astra Serif"/>
          <w:bCs/>
        </w:rPr>
        <w:t>700</w:t>
      </w:r>
      <w:r w:rsidR="00454CA5" w:rsidRPr="00A307BE">
        <w:rPr>
          <w:rFonts w:ascii="PT Astra Serif" w:hAnsi="PT Astra Serif"/>
          <w:bCs/>
        </w:rPr>
        <w:t>,</w:t>
      </w:r>
      <w:r w:rsidR="00A307BE" w:rsidRPr="00A307BE">
        <w:rPr>
          <w:rFonts w:ascii="PT Astra Serif" w:hAnsi="PT Astra Serif"/>
          <w:bCs/>
        </w:rPr>
        <w:t>48</w:t>
      </w:r>
      <w:r w:rsidRPr="00A307BE">
        <w:rPr>
          <w:rFonts w:ascii="PT Astra Serif" w:hAnsi="PT Astra Serif"/>
          <w:bCs/>
        </w:rPr>
        <w:t xml:space="preserve"> руб. (</w:t>
      </w:r>
      <w:r w:rsidR="00A307BE" w:rsidRPr="00A307BE">
        <w:rPr>
          <w:rFonts w:ascii="PT Astra Serif" w:hAnsi="PT Astra Serif"/>
          <w:bCs/>
        </w:rPr>
        <w:t>три</w:t>
      </w:r>
      <w:r w:rsidRPr="00A307BE">
        <w:rPr>
          <w:rFonts w:ascii="PT Astra Serif" w:hAnsi="PT Astra Serif"/>
          <w:bCs/>
        </w:rPr>
        <w:t xml:space="preserve"> тысячи </w:t>
      </w:r>
      <w:r w:rsidR="00A307BE" w:rsidRPr="00A307BE">
        <w:rPr>
          <w:rFonts w:ascii="PT Astra Serif" w:hAnsi="PT Astra Serif"/>
          <w:bCs/>
        </w:rPr>
        <w:t>семьсот</w:t>
      </w:r>
      <w:r w:rsidRPr="00A307BE">
        <w:rPr>
          <w:rFonts w:ascii="PT Astra Serif" w:hAnsi="PT Astra Serif"/>
          <w:bCs/>
        </w:rPr>
        <w:t xml:space="preserve"> рубл</w:t>
      </w:r>
      <w:r w:rsidR="00A307BE" w:rsidRPr="00A307BE">
        <w:rPr>
          <w:rFonts w:ascii="PT Astra Serif" w:hAnsi="PT Astra Serif"/>
          <w:bCs/>
        </w:rPr>
        <w:t>ей</w:t>
      </w:r>
      <w:r w:rsidRPr="00A307BE">
        <w:rPr>
          <w:rFonts w:ascii="PT Astra Serif" w:hAnsi="PT Astra Serif"/>
          <w:bCs/>
        </w:rPr>
        <w:t xml:space="preserve"> </w:t>
      </w:r>
      <w:r w:rsidR="00A307BE" w:rsidRPr="00A307BE">
        <w:rPr>
          <w:rFonts w:ascii="PT Astra Serif" w:hAnsi="PT Astra Serif"/>
          <w:bCs/>
        </w:rPr>
        <w:t>48</w:t>
      </w:r>
      <w:r w:rsidRPr="00A307BE">
        <w:rPr>
          <w:rFonts w:ascii="PT Astra Serif" w:hAnsi="PT Astra Serif"/>
          <w:bCs/>
        </w:rPr>
        <w:t xml:space="preserve"> копе</w:t>
      </w:r>
      <w:r w:rsidR="00A307BE" w:rsidRPr="00A307BE">
        <w:rPr>
          <w:rFonts w:ascii="PT Astra Serif" w:hAnsi="PT Astra Serif"/>
          <w:bCs/>
        </w:rPr>
        <w:t>е</w:t>
      </w:r>
      <w:r w:rsidRPr="00A307BE">
        <w:rPr>
          <w:rFonts w:ascii="PT Astra Serif" w:hAnsi="PT Astra Serif"/>
          <w:bCs/>
        </w:rPr>
        <w:t>к).</w:t>
      </w:r>
    </w:p>
    <w:p w:rsidR="00764775" w:rsidRPr="00A307BE" w:rsidRDefault="00764775" w:rsidP="003F2361">
      <w:pPr>
        <w:widowControl w:val="0"/>
        <w:autoSpaceDE w:val="0"/>
        <w:autoSpaceDN w:val="0"/>
        <w:adjustRightInd w:val="0"/>
        <w:spacing w:line="226" w:lineRule="exact"/>
        <w:ind w:firstLine="425"/>
        <w:jc w:val="both"/>
        <w:rPr>
          <w:rFonts w:ascii="PT Astra Serif" w:hAnsi="PT Astra Serif"/>
        </w:rPr>
      </w:pPr>
      <w:r w:rsidRPr="00A307BE">
        <w:rPr>
          <w:rFonts w:ascii="PT Astra Serif" w:hAnsi="PT Astra Serif"/>
          <w:bCs/>
        </w:rPr>
        <w:t>Правопритязания, заявленные в судебном порядке права требования, аресты (запрещения) отсутствуют (уведомление от 0</w:t>
      </w:r>
      <w:r w:rsidR="00454CA5" w:rsidRPr="00A307BE">
        <w:rPr>
          <w:rFonts w:ascii="PT Astra Serif" w:hAnsi="PT Astra Serif"/>
          <w:bCs/>
        </w:rPr>
        <w:t>4</w:t>
      </w:r>
      <w:r w:rsidRPr="00A307BE">
        <w:rPr>
          <w:rFonts w:ascii="PT Astra Serif" w:hAnsi="PT Astra Serif"/>
          <w:bCs/>
        </w:rPr>
        <w:t>.06.2020 № 71/001/003/2020-62</w:t>
      </w:r>
      <w:r w:rsidR="00454CA5" w:rsidRPr="00A307BE">
        <w:rPr>
          <w:rFonts w:ascii="PT Astra Serif" w:hAnsi="PT Astra Serif"/>
          <w:bCs/>
        </w:rPr>
        <w:t>605</w:t>
      </w:r>
      <w:r w:rsidRPr="00A307BE">
        <w:rPr>
          <w:rFonts w:ascii="PT Astra Serif" w:hAnsi="PT Astra Serif"/>
          <w:bCs/>
        </w:rPr>
        <w:t>)</w:t>
      </w:r>
      <w:r w:rsidRPr="00A307BE">
        <w:rPr>
          <w:rFonts w:ascii="PT Astra Serif" w:hAnsi="PT Astra Serif"/>
        </w:rPr>
        <w:t>.</w:t>
      </w:r>
    </w:p>
    <w:p w:rsidR="00454CA5" w:rsidRPr="00A307BE" w:rsidRDefault="00454CA5" w:rsidP="003F2361">
      <w:pPr>
        <w:pStyle w:val="afc"/>
        <w:widowControl w:val="0"/>
        <w:spacing w:after="0" w:line="226" w:lineRule="exact"/>
        <w:ind w:left="0" w:firstLine="426"/>
        <w:jc w:val="both"/>
        <w:rPr>
          <w:rFonts w:ascii="PT Astra Serif" w:hAnsi="PT Astra Serif"/>
          <w:sz w:val="20"/>
          <w:szCs w:val="20"/>
        </w:rPr>
      </w:pPr>
      <w:r w:rsidRPr="00A307BE">
        <w:rPr>
          <w:rFonts w:ascii="PT Astra Serif" w:eastAsia="Times New Roman" w:hAnsi="PT Astra Serif"/>
          <w:sz w:val="20"/>
          <w:szCs w:val="20"/>
          <w:lang w:eastAsia="ru-RU"/>
        </w:rPr>
        <w:t>Параметры разрешенного строительства:</w:t>
      </w:r>
    </w:p>
    <w:p w:rsidR="00454CA5" w:rsidRPr="00A307BE" w:rsidRDefault="00454CA5" w:rsidP="003F2361">
      <w:pPr>
        <w:pStyle w:val="afc"/>
        <w:widowControl w:val="0"/>
        <w:autoSpaceDE w:val="0"/>
        <w:autoSpaceDN w:val="0"/>
        <w:adjustRightInd w:val="0"/>
        <w:spacing w:after="0" w:line="226" w:lineRule="exact"/>
        <w:ind w:left="0" w:firstLine="426"/>
        <w:jc w:val="both"/>
        <w:rPr>
          <w:rFonts w:ascii="PT Astra Serif" w:eastAsia="Times New Roman" w:hAnsi="PT Astra Serif"/>
          <w:sz w:val="20"/>
          <w:szCs w:val="20"/>
          <w:lang w:eastAsia="ru-RU"/>
        </w:rPr>
      </w:pPr>
      <w:r w:rsidRPr="00A307BE">
        <w:rPr>
          <w:rFonts w:ascii="PT Astra Serif" w:eastAsia="Times New Roman" w:hAnsi="PT Astra Serif"/>
          <w:sz w:val="20"/>
          <w:szCs w:val="20"/>
          <w:lang w:eastAsia="ru-RU"/>
        </w:rPr>
        <w:t>предельное количество этажей не установлено;</w:t>
      </w:r>
    </w:p>
    <w:p w:rsidR="00454CA5" w:rsidRPr="00A307BE" w:rsidRDefault="00454CA5" w:rsidP="003F2361">
      <w:pPr>
        <w:pStyle w:val="afc"/>
        <w:widowControl w:val="0"/>
        <w:autoSpaceDE w:val="0"/>
        <w:autoSpaceDN w:val="0"/>
        <w:adjustRightInd w:val="0"/>
        <w:spacing w:after="0" w:line="226" w:lineRule="exact"/>
        <w:ind w:left="0" w:firstLine="426"/>
        <w:jc w:val="both"/>
        <w:rPr>
          <w:rFonts w:ascii="PT Astra Serif" w:eastAsia="Times New Roman" w:hAnsi="PT Astra Serif"/>
          <w:sz w:val="20"/>
          <w:szCs w:val="20"/>
          <w:lang w:eastAsia="ru-RU"/>
        </w:rPr>
      </w:pPr>
      <w:r w:rsidRPr="00A307BE">
        <w:rPr>
          <w:rFonts w:ascii="PT Astra Serif" w:eastAsia="Times New Roman" w:hAnsi="PT Astra Serif"/>
          <w:sz w:val="20"/>
          <w:szCs w:val="20"/>
          <w:lang w:eastAsia="ru-RU"/>
        </w:rPr>
        <w:t>максимально допустимая площадь застройки земельного участка не установлена;</w:t>
      </w:r>
    </w:p>
    <w:p w:rsidR="00764775" w:rsidRPr="00A307BE" w:rsidRDefault="00454CA5"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максимальный коэффициент плотности застройки в границах земельного участка не установлен</w:t>
      </w:r>
      <w:r w:rsidR="00764775" w:rsidRPr="00A307BE">
        <w:rPr>
          <w:rFonts w:ascii="PT Astra Serif" w:hAnsi="PT Astra Serif"/>
        </w:rPr>
        <w:t>.</w:t>
      </w:r>
    </w:p>
    <w:p w:rsidR="001035E2" w:rsidRPr="00A307BE" w:rsidRDefault="008D2A2A" w:rsidP="003F2361">
      <w:pPr>
        <w:widowControl w:val="0"/>
        <w:autoSpaceDE w:val="0"/>
        <w:autoSpaceDN w:val="0"/>
        <w:adjustRightInd w:val="0"/>
        <w:spacing w:before="60" w:line="226" w:lineRule="exact"/>
        <w:ind w:firstLine="425"/>
        <w:jc w:val="both"/>
        <w:rPr>
          <w:rFonts w:ascii="PT Astra Serif" w:hAnsi="PT Astra Serif"/>
        </w:rPr>
      </w:pPr>
      <w:r w:rsidRPr="00A307BE">
        <w:rPr>
          <w:rFonts w:ascii="PT Astra Serif" w:hAnsi="PT Astra Serif"/>
        </w:rPr>
        <w:t>4</w:t>
      </w:r>
      <w:r w:rsidR="001035E2" w:rsidRPr="00A307BE">
        <w:rPr>
          <w:rFonts w:ascii="PT Astra Serif" w:hAnsi="PT Astra Serif"/>
        </w:rPr>
        <w:t>. Технические условия подключения объекта к сетям инженерно-технического обеспечения:</w:t>
      </w:r>
    </w:p>
    <w:p w:rsidR="00454CA5" w:rsidRPr="00A307BE" w:rsidRDefault="007B48AB" w:rsidP="003F2361">
      <w:pPr>
        <w:widowControl w:val="0"/>
        <w:shd w:val="clear" w:color="auto" w:fill="FFFFFF"/>
        <w:spacing w:line="226" w:lineRule="exact"/>
        <w:ind w:firstLine="425"/>
        <w:jc w:val="both"/>
        <w:rPr>
          <w:rFonts w:ascii="PT Astra Serif" w:hAnsi="PT Astra Serif"/>
        </w:rPr>
      </w:pPr>
      <w:r w:rsidRPr="00A307BE">
        <w:rPr>
          <w:rFonts w:ascii="PT Astra Serif" w:hAnsi="PT Astra Serif"/>
          <w:b/>
          <w:u w:val="single"/>
        </w:rPr>
        <w:t xml:space="preserve">- </w:t>
      </w:r>
      <w:r w:rsidRPr="00A307BE">
        <w:rPr>
          <w:rFonts w:ascii="PT Astra Serif" w:hAnsi="PT Astra Serif"/>
          <w:u w:val="single"/>
        </w:rPr>
        <w:t>к газораспределительной сети</w:t>
      </w:r>
      <w:r w:rsidR="00C24A4C" w:rsidRPr="00A307BE">
        <w:rPr>
          <w:rFonts w:ascii="PT Astra Serif" w:hAnsi="PT Astra Serif"/>
          <w:u w:val="single"/>
        </w:rPr>
        <w:t>:</w:t>
      </w:r>
      <w:r w:rsidR="00064D87" w:rsidRPr="00A307BE">
        <w:rPr>
          <w:rFonts w:ascii="PT Astra Serif" w:hAnsi="PT Astra Serif"/>
        </w:rPr>
        <w:t xml:space="preserve"> </w:t>
      </w:r>
    </w:p>
    <w:p w:rsidR="00454CA5" w:rsidRPr="00A307BE" w:rsidRDefault="00454CA5" w:rsidP="003F2361">
      <w:pPr>
        <w:pStyle w:val="11"/>
        <w:shd w:val="clear" w:color="auto" w:fill="auto"/>
        <w:spacing w:before="0" w:line="226" w:lineRule="exact"/>
        <w:ind w:firstLine="397"/>
        <w:rPr>
          <w:rFonts w:ascii="PT Astra Serif" w:hAnsi="PT Astra Serif"/>
        </w:rPr>
      </w:pPr>
      <w:r w:rsidRPr="00A307BE">
        <w:rPr>
          <w:rFonts w:ascii="PT Astra Serif" w:hAnsi="PT Astra Serif"/>
        </w:rPr>
        <w:t xml:space="preserve">Лот № 1 </w:t>
      </w:r>
      <w:r w:rsidR="007647B7" w:rsidRPr="00A307BE">
        <w:rPr>
          <w:rFonts w:ascii="PT Astra Serif" w:hAnsi="PT Astra Serif"/>
        </w:rPr>
        <w:t>(</w:t>
      </w:r>
      <w:r w:rsidRPr="00A307BE">
        <w:rPr>
          <w:rFonts w:ascii="PT Astra Serif" w:hAnsi="PT Astra Serif"/>
          <w:lang w:val="ru-RU"/>
        </w:rPr>
        <w:t xml:space="preserve">письмо </w:t>
      </w:r>
      <w:r w:rsidR="00C24A4C" w:rsidRPr="00A307BE">
        <w:rPr>
          <w:rFonts w:ascii="PT Astra Serif" w:hAnsi="PT Astra Serif"/>
        </w:rPr>
        <w:t xml:space="preserve">АО </w:t>
      </w:r>
      <w:r w:rsidR="00CB45B6" w:rsidRPr="00A307BE">
        <w:rPr>
          <w:rFonts w:ascii="PT Astra Serif" w:hAnsi="PT Astra Serif"/>
        </w:rPr>
        <w:t>«</w:t>
      </w:r>
      <w:r w:rsidRPr="00A307BE">
        <w:rPr>
          <w:rFonts w:ascii="PT Astra Serif" w:hAnsi="PT Astra Serif"/>
          <w:lang w:val="ru-RU"/>
        </w:rPr>
        <w:t xml:space="preserve">Газпром </w:t>
      </w:r>
      <w:r w:rsidR="00C24A4C" w:rsidRPr="00A307BE">
        <w:rPr>
          <w:rFonts w:ascii="PT Astra Serif" w:hAnsi="PT Astra Serif"/>
        </w:rPr>
        <w:t>газ</w:t>
      </w:r>
      <w:r w:rsidRPr="00A307BE">
        <w:rPr>
          <w:rFonts w:ascii="PT Astra Serif" w:hAnsi="PT Astra Serif"/>
          <w:lang w:val="ru-RU"/>
        </w:rPr>
        <w:t>ораспределение Тула</w:t>
      </w:r>
      <w:r w:rsidR="00CB45B6" w:rsidRPr="00A307BE">
        <w:rPr>
          <w:rFonts w:ascii="PT Astra Serif" w:hAnsi="PT Astra Serif"/>
        </w:rPr>
        <w:t>»</w:t>
      </w:r>
      <w:r w:rsidR="00C24A4C" w:rsidRPr="00A307BE">
        <w:rPr>
          <w:rFonts w:ascii="PT Astra Serif" w:hAnsi="PT Astra Serif"/>
        </w:rPr>
        <w:t xml:space="preserve"> от </w:t>
      </w:r>
      <w:r w:rsidRPr="00A307BE">
        <w:rPr>
          <w:rFonts w:ascii="PT Astra Serif" w:hAnsi="PT Astra Serif"/>
          <w:lang w:val="ru-RU"/>
        </w:rPr>
        <w:t>23</w:t>
      </w:r>
      <w:r w:rsidR="00C24A4C" w:rsidRPr="00A307BE">
        <w:rPr>
          <w:rFonts w:ascii="PT Astra Serif" w:hAnsi="PT Astra Serif"/>
        </w:rPr>
        <w:t>.0</w:t>
      </w:r>
      <w:r w:rsidRPr="00A307BE">
        <w:rPr>
          <w:rFonts w:ascii="PT Astra Serif" w:hAnsi="PT Astra Serif"/>
          <w:lang w:val="ru-RU"/>
        </w:rPr>
        <w:t>4</w:t>
      </w:r>
      <w:r w:rsidR="00C24A4C" w:rsidRPr="00A307BE">
        <w:rPr>
          <w:rFonts w:ascii="PT Astra Serif" w:hAnsi="PT Astra Serif"/>
        </w:rPr>
        <w:t xml:space="preserve">.2020 </w:t>
      </w:r>
      <w:r w:rsidR="00B36D51" w:rsidRPr="00A307BE">
        <w:rPr>
          <w:rFonts w:ascii="PT Astra Serif" w:hAnsi="PT Astra Serif"/>
        </w:rPr>
        <w:t>№</w:t>
      </w:r>
      <w:r w:rsidR="00C24A4C" w:rsidRPr="00A307BE">
        <w:rPr>
          <w:rFonts w:ascii="PT Astra Serif" w:hAnsi="PT Astra Serif"/>
        </w:rPr>
        <w:t> 0</w:t>
      </w:r>
      <w:r w:rsidRPr="00A307BE">
        <w:rPr>
          <w:rFonts w:ascii="PT Astra Serif" w:hAnsi="PT Astra Serif"/>
          <w:lang w:val="ru-RU"/>
        </w:rPr>
        <w:t>8-11-СП</w:t>
      </w:r>
      <w:r w:rsidR="00C24A4C" w:rsidRPr="00A307BE">
        <w:rPr>
          <w:rFonts w:ascii="PT Astra Serif" w:hAnsi="PT Astra Serif"/>
        </w:rPr>
        <w:t>/</w:t>
      </w:r>
      <w:r w:rsidR="006C100B" w:rsidRPr="00A307BE">
        <w:rPr>
          <w:rFonts w:ascii="PT Astra Serif" w:hAnsi="PT Astra Serif"/>
          <w:lang w:val="ru-RU"/>
        </w:rPr>
        <w:t>2794</w:t>
      </w:r>
      <w:r w:rsidR="00064D87" w:rsidRPr="00A307BE">
        <w:rPr>
          <w:rFonts w:ascii="PT Astra Serif" w:hAnsi="PT Astra Serif"/>
        </w:rPr>
        <w:t>)</w:t>
      </w:r>
      <w:r w:rsidR="00F57F73" w:rsidRPr="00A307BE">
        <w:rPr>
          <w:rFonts w:ascii="PT Astra Serif" w:hAnsi="PT Astra Serif"/>
        </w:rPr>
        <w:t>:</w:t>
      </w:r>
      <w:r w:rsidR="00CE794B" w:rsidRPr="00A307BE">
        <w:rPr>
          <w:rFonts w:ascii="PT Astra Serif" w:hAnsi="PT Astra Serif"/>
        </w:rPr>
        <w:t xml:space="preserve"> </w:t>
      </w:r>
      <w:r w:rsidRPr="00A307BE">
        <w:rPr>
          <w:rFonts w:ascii="PT Astra Serif" w:hAnsi="PT Astra Serif"/>
          <w:color w:val="000000"/>
          <w:lang w:val="ru-RU" w:eastAsia="ru-RU" w:bidi="ru-RU"/>
        </w:rPr>
        <w:t xml:space="preserve">Подача природного газа возможна от существующего наружного уличного газопровода низкого давления </w:t>
      </w:r>
      <w:r w:rsidR="006C100B" w:rsidRPr="00A307BE">
        <w:rPr>
          <w:color w:val="000000"/>
          <w:lang w:val="ru-RU" w:eastAsia="ru-RU" w:bidi="ru-RU"/>
        </w:rPr>
        <w:t>θ</w:t>
      </w:r>
      <w:r w:rsidR="006C100B" w:rsidRPr="00A307BE">
        <w:rPr>
          <w:rFonts w:ascii="PT Astra Serif" w:hAnsi="PT Astra Serif"/>
          <w:color w:val="000000"/>
          <w:lang w:val="ru-RU" w:eastAsia="ru-RU" w:bidi="ru-RU"/>
        </w:rPr>
        <w:t> </w:t>
      </w:r>
      <w:r w:rsidRPr="00A307BE">
        <w:rPr>
          <w:rFonts w:ascii="PT Astra Serif" w:hAnsi="PT Astra Serif"/>
          <w:color w:val="000000"/>
          <w:lang w:val="ru-RU" w:eastAsia="ru-RU" w:bidi="ru-RU"/>
        </w:rPr>
        <w:t>63 мм, проложенного в д. Ивановка (старая часть деревни), при условии предоставления согласия на подключение от собственника газопровода.</w:t>
      </w:r>
      <w:r w:rsidR="006C100B" w:rsidRPr="00A307BE">
        <w:rPr>
          <w:rFonts w:ascii="PT Astra Serif" w:hAnsi="PT Astra Serif"/>
          <w:color w:val="000000"/>
          <w:lang w:val="ru-RU" w:eastAsia="ru-RU" w:bidi="ru-RU"/>
        </w:rPr>
        <w:t xml:space="preserve"> </w:t>
      </w:r>
      <w:r w:rsidRPr="00A307BE">
        <w:rPr>
          <w:rFonts w:ascii="PT Astra Serif" w:hAnsi="PT Astra Serif"/>
          <w:color w:val="000000"/>
          <w:lang w:val="ru-RU" w:eastAsia="ru-RU" w:bidi="ru-RU"/>
        </w:rPr>
        <w:t>Источник газоснабжения - ГРС Рождественская.</w:t>
      </w:r>
      <w:r w:rsidR="006C100B" w:rsidRPr="00A307BE">
        <w:rPr>
          <w:rFonts w:ascii="PT Astra Serif" w:hAnsi="PT Astra Serif"/>
          <w:color w:val="000000"/>
          <w:lang w:val="ru-RU" w:eastAsia="ru-RU" w:bidi="ru-RU"/>
        </w:rPr>
        <w:t xml:space="preserve"> </w:t>
      </w:r>
      <w:r w:rsidRPr="00A307BE">
        <w:rPr>
          <w:rFonts w:ascii="PT Astra Serif" w:hAnsi="PT Astra Serif"/>
          <w:color w:val="000000"/>
          <w:lang w:val="ru-RU" w:eastAsia="ru-RU" w:bidi="ru-RU"/>
        </w:rPr>
        <w:t>Расстояние от точки подключения до объекта - ориентировочно 50 м.</w:t>
      </w:r>
    </w:p>
    <w:p w:rsidR="00C24A4C" w:rsidRPr="00A307BE" w:rsidRDefault="00454CA5" w:rsidP="003F2361">
      <w:pPr>
        <w:pStyle w:val="11"/>
        <w:shd w:val="clear" w:color="auto" w:fill="auto"/>
        <w:spacing w:before="0" w:line="226" w:lineRule="exact"/>
        <w:ind w:firstLine="397"/>
        <w:rPr>
          <w:rFonts w:ascii="PT Astra Serif" w:hAnsi="PT Astra Serif"/>
          <w:lang w:val="ru-RU"/>
        </w:rPr>
      </w:pPr>
      <w:r w:rsidRPr="00A307BE">
        <w:rPr>
          <w:rFonts w:ascii="PT Astra Serif" w:hAnsi="PT Astra Serif"/>
          <w:color w:val="000000"/>
          <w:lang w:val="ru-RU" w:eastAsia="ru-RU" w:bidi="ru-RU"/>
        </w:rPr>
        <w:t>Альтернативная возможность подачи природного газа существует от наружного распределительного подземного стального газопровода высокого давления (Р</w:t>
      </w:r>
      <w:r w:rsidRPr="00A307BE">
        <w:rPr>
          <w:rFonts w:ascii="PT Astra Serif" w:hAnsi="PT Astra Serif"/>
          <w:color w:val="000000"/>
          <w:vertAlign w:val="subscript"/>
          <w:lang w:val="ru-RU" w:eastAsia="ru-RU" w:bidi="ru-RU"/>
        </w:rPr>
        <w:t>проект</w:t>
      </w:r>
      <w:r w:rsidRPr="00A307BE">
        <w:rPr>
          <w:rFonts w:ascii="PT Astra Serif" w:hAnsi="PT Astra Serif"/>
          <w:color w:val="000000"/>
          <w:lang w:val="ru-RU" w:eastAsia="ru-RU" w:bidi="ru-RU"/>
        </w:rPr>
        <w:t xml:space="preserve"> -0,6</w:t>
      </w:r>
      <w:r w:rsidR="006C100B" w:rsidRPr="00A307BE">
        <w:rPr>
          <w:rFonts w:ascii="PT Astra Serif" w:hAnsi="PT Astra Serif"/>
          <w:color w:val="000000"/>
          <w:lang w:val="ru-RU" w:eastAsia="ru-RU" w:bidi="ru-RU"/>
        </w:rPr>
        <w:t> </w:t>
      </w:r>
      <w:r w:rsidRPr="00A307BE">
        <w:rPr>
          <w:rFonts w:ascii="PT Astra Serif" w:hAnsi="PT Astra Serif"/>
          <w:color w:val="000000"/>
          <w:lang w:val="ru-RU" w:eastAsia="ru-RU" w:bidi="ru-RU"/>
        </w:rPr>
        <w:t>МПа, Р</w:t>
      </w:r>
      <w:r w:rsidRPr="00A307BE">
        <w:rPr>
          <w:rFonts w:ascii="PT Astra Serif" w:hAnsi="PT Astra Serif"/>
          <w:color w:val="000000"/>
          <w:vertAlign w:val="subscript"/>
          <w:lang w:val="ru-RU" w:eastAsia="ru-RU" w:bidi="ru-RU"/>
        </w:rPr>
        <w:t>факт</w:t>
      </w:r>
      <w:r w:rsidRPr="00A307BE">
        <w:rPr>
          <w:rFonts w:ascii="PT Astra Serif" w:hAnsi="PT Astra Serif"/>
          <w:color w:val="000000"/>
          <w:lang w:val="ru-RU" w:eastAsia="ru-RU" w:bidi="ru-RU"/>
        </w:rPr>
        <w:t xml:space="preserve"> - 0,58</w:t>
      </w:r>
      <w:r w:rsidR="006C100B" w:rsidRPr="00A307BE">
        <w:rPr>
          <w:rFonts w:ascii="PT Astra Serif" w:hAnsi="PT Astra Serif"/>
          <w:color w:val="000000"/>
          <w:lang w:val="ru-RU" w:eastAsia="ru-RU" w:bidi="ru-RU"/>
        </w:rPr>
        <w:t> </w:t>
      </w:r>
      <w:r w:rsidRPr="00A307BE">
        <w:rPr>
          <w:rFonts w:ascii="PT Astra Serif" w:hAnsi="PT Astra Serif"/>
          <w:color w:val="000000"/>
          <w:lang w:val="ru-RU" w:eastAsia="ru-RU" w:bidi="ru-RU"/>
        </w:rPr>
        <w:t>МПа), проложенного от ГРС Ревякинская до ГРП № 149.</w:t>
      </w:r>
      <w:r w:rsidR="006C100B" w:rsidRPr="00A307BE">
        <w:rPr>
          <w:rFonts w:ascii="PT Astra Serif" w:hAnsi="PT Astra Serif"/>
          <w:color w:val="000000"/>
          <w:lang w:val="ru-RU" w:eastAsia="ru-RU" w:bidi="ru-RU"/>
        </w:rPr>
        <w:t xml:space="preserve"> </w:t>
      </w:r>
      <w:r w:rsidRPr="00A307BE">
        <w:rPr>
          <w:rFonts w:ascii="PT Astra Serif" w:hAnsi="PT Astra Serif"/>
          <w:color w:val="000000"/>
          <w:lang w:val="ru-RU" w:eastAsia="ru-RU" w:bidi="ru-RU"/>
        </w:rPr>
        <w:t>Источник газоснабжения - ГРС Ревякинская.</w:t>
      </w:r>
      <w:r w:rsidR="006C100B" w:rsidRPr="00A307BE">
        <w:rPr>
          <w:rFonts w:ascii="PT Astra Serif" w:hAnsi="PT Astra Serif"/>
          <w:color w:val="000000"/>
          <w:lang w:val="ru-RU" w:eastAsia="ru-RU" w:bidi="ru-RU"/>
        </w:rPr>
        <w:t xml:space="preserve"> </w:t>
      </w:r>
      <w:r w:rsidRPr="00A307BE">
        <w:rPr>
          <w:rFonts w:ascii="PT Astra Serif" w:hAnsi="PT Astra Serif"/>
          <w:color w:val="000000"/>
          <w:lang w:val="ru-RU" w:eastAsia="ru-RU" w:bidi="ru-RU"/>
        </w:rPr>
        <w:t>Расстояние от точки подключения до объекта -8-10 км.</w:t>
      </w:r>
      <w:r w:rsidR="006C100B" w:rsidRPr="00A307BE">
        <w:rPr>
          <w:rFonts w:ascii="PT Astra Serif" w:hAnsi="PT Astra Serif"/>
          <w:color w:val="000000"/>
          <w:lang w:val="ru-RU" w:eastAsia="ru-RU" w:bidi="ru-RU"/>
        </w:rPr>
        <w:t xml:space="preserve"> </w:t>
      </w:r>
      <w:r w:rsidRPr="00A307BE">
        <w:rPr>
          <w:rFonts w:ascii="PT Astra Serif" w:hAnsi="PT Astra Serif"/>
          <w:color w:val="000000"/>
          <w:lang w:val="ru-RU" w:eastAsia="ru-RU" w:bidi="ru-RU"/>
        </w:rPr>
        <w:t>Газопровод находится на балансе АО «Газпром газораспределение Тула»</w:t>
      </w:r>
      <w:r w:rsidR="00CE794B" w:rsidRPr="00A307BE">
        <w:rPr>
          <w:rFonts w:ascii="PT Astra Serif" w:hAnsi="PT Astra Serif"/>
        </w:rPr>
        <w:t>;</w:t>
      </w:r>
    </w:p>
    <w:p w:rsidR="006C100B" w:rsidRPr="00A307BE" w:rsidRDefault="006C100B" w:rsidP="003F2361">
      <w:pPr>
        <w:pStyle w:val="11"/>
        <w:shd w:val="clear" w:color="auto" w:fill="auto"/>
        <w:spacing w:before="0" w:line="226" w:lineRule="exact"/>
        <w:ind w:firstLine="397"/>
        <w:rPr>
          <w:rFonts w:ascii="PT Astra Serif" w:hAnsi="PT Astra Serif"/>
          <w:color w:val="000000"/>
          <w:lang w:val="ru-RU" w:eastAsia="ru-RU" w:bidi="ru-RU"/>
        </w:rPr>
      </w:pPr>
      <w:r w:rsidRPr="00A307BE">
        <w:rPr>
          <w:rFonts w:ascii="PT Astra Serif" w:hAnsi="PT Astra Serif"/>
        </w:rPr>
        <w:t xml:space="preserve">Лот № </w:t>
      </w:r>
      <w:r w:rsidRPr="00A307BE">
        <w:rPr>
          <w:rFonts w:ascii="PT Astra Serif" w:hAnsi="PT Astra Serif"/>
          <w:lang w:val="ru-RU"/>
        </w:rPr>
        <w:t>2</w:t>
      </w:r>
      <w:r w:rsidRPr="00A307BE">
        <w:rPr>
          <w:rFonts w:ascii="PT Astra Serif" w:hAnsi="PT Astra Serif"/>
        </w:rPr>
        <w:t xml:space="preserve"> (</w:t>
      </w:r>
      <w:r w:rsidRPr="00A307BE">
        <w:rPr>
          <w:rFonts w:ascii="PT Astra Serif" w:hAnsi="PT Astra Serif"/>
          <w:lang w:val="ru-RU"/>
        </w:rPr>
        <w:t xml:space="preserve">письмо </w:t>
      </w:r>
      <w:r w:rsidRPr="00A307BE">
        <w:rPr>
          <w:rFonts w:ascii="PT Astra Serif" w:hAnsi="PT Astra Serif"/>
        </w:rPr>
        <w:t>АО «</w:t>
      </w:r>
      <w:r w:rsidRPr="00A307BE">
        <w:rPr>
          <w:rFonts w:ascii="PT Astra Serif" w:hAnsi="PT Astra Serif"/>
          <w:lang w:val="ru-RU"/>
        </w:rPr>
        <w:t xml:space="preserve">Газпром </w:t>
      </w:r>
      <w:r w:rsidRPr="00A307BE">
        <w:rPr>
          <w:rFonts w:ascii="PT Astra Serif" w:hAnsi="PT Astra Serif"/>
        </w:rPr>
        <w:t>газ</w:t>
      </w:r>
      <w:r w:rsidRPr="00A307BE">
        <w:rPr>
          <w:rFonts w:ascii="PT Astra Serif" w:hAnsi="PT Astra Serif"/>
          <w:lang w:val="ru-RU"/>
        </w:rPr>
        <w:t>ораспределение Тула</w:t>
      </w:r>
      <w:r w:rsidRPr="00A307BE">
        <w:rPr>
          <w:rFonts w:ascii="PT Astra Serif" w:hAnsi="PT Astra Serif"/>
        </w:rPr>
        <w:t xml:space="preserve">» от </w:t>
      </w:r>
      <w:r w:rsidRPr="00A307BE">
        <w:rPr>
          <w:rFonts w:ascii="PT Astra Serif" w:hAnsi="PT Astra Serif"/>
          <w:lang w:val="ru-RU"/>
        </w:rPr>
        <w:t>23</w:t>
      </w:r>
      <w:r w:rsidRPr="00A307BE">
        <w:rPr>
          <w:rFonts w:ascii="PT Astra Serif" w:hAnsi="PT Astra Serif"/>
        </w:rPr>
        <w:t>.0</w:t>
      </w:r>
      <w:r w:rsidRPr="00A307BE">
        <w:rPr>
          <w:rFonts w:ascii="PT Astra Serif" w:hAnsi="PT Astra Serif"/>
          <w:lang w:val="ru-RU"/>
        </w:rPr>
        <w:t>4</w:t>
      </w:r>
      <w:r w:rsidRPr="00A307BE">
        <w:rPr>
          <w:rFonts w:ascii="PT Astra Serif" w:hAnsi="PT Astra Serif"/>
        </w:rPr>
        <w:t>.2020 № 0</w:t>
      </w:r>
      <w:r w:rsidRPr="00A307BE">
        <w:rPr>
          <w:rFonts w:ascii="PT Astra Serif" w:hAnsi="PT Astra Serif"/>
          <w:lang w:val="ru-RU"/>
        </w:rPr>
        <w:t>8-11-СП</w:t>
      </w:r>
      <w:r w:rsidRPr="00A307BE">
        <w:rPr>
          <w:rFonts w:ascii="PT Astra Serif" w:hAnsi="PT Astra Serif"/>
        </w:rPr>
        <w:t>/</w:t>
      </w:r>
      <w:r w:rsidRPr="00A307BE">
        <w:rPr>
          <w:rFonts w:ascii="PT Astra Serif" w:hAnsi="PT Astra Serif"/>
          <w:lang w:val="ru-RU"/>
        </w:rPr>
        <w:t>2794</w:t>
      </w:r>
      <w:r w:rsidRPr="00A307BE">
        <w:rPr>
          <w:rFonts w:ascii="PT Astra Serif" w:hAnsi="PT Astra Serif"/>
        </w:rPr>
        <w:t>):</w:t>
      </w:r>
      <w:r w:rsidRPr="00A307BE">
        <w:rPr>
          <w:rFonts w:ascii="PT Astra Serif" w:hAnsi="PT Astra Serif"/>
          <w:lang w:val="ru-RU"/>
        </w:rPr>
        <w:t xml:space="preserve"> </w:t>
      </w:r>
      <w:r w:rsidRPr="00A307BE">
        <w:rPr>
          <w:rFonts w:ascii="PT Astra Serif" w:hAnsi="PT Astra Serif"/>
          <w:color w:val="000000"/>
          <w:lang w:val="ru-RU" w:eastAsia="ru-RU" w:bidi="ru-RU"/>
        </w:rPr>
        <w:t xml:space="preserve">Участок относится к территории новой застройки под ИЖС в районе с. Зайцево. Источником газоснабжения является </w:t>
      </w:r>
      <w:proofErr w:type="gramStart"/>
      <w:r w:rsidRPr="00A307BE">
        <w:rPr>
          <w:rFonts w:ascii="PT Astra Serif" w:hAnsi="PT Astra Serif"/>
          <w:color w:val="000000"/>
          <w:lang w:val="ru-RU" w:eastAsia="ru-RU" w:bidi="ru-RU"/>
        </w:rPr>
        <w:t>Тульская</w:t>
      </w:r>
      <w:proofErr w:type="gramEnd"/>
      <w:r w:rsidRPr="00A307BE">
        <w:rPr>
          <w:rFonts w:ascii="PT Astra Serif" w:hAnsi="PT Astra Serif"/>
          <w:color w:val="000000"/>
          <w:lang w:val="ru-RU" w:eastAsia="ru-RU" w:bidi="ru-RU"/>
        </w:rPr>
        <w:t xml:space="preserve"> ГРС. </w:t>
      </w:r>
      <w:proofErr w:type="gramStart"/>
      <w:r w:rsidRPr="00A307BE">
        <w:rPr>
          <w:rFonts w:ascii="PT Astra Serif" w:hAnsi="PT Astra Serif"/>
          <w:color w:val="000000"/>
          <w:lang w:val="ru-RU" w:eastAsia="ru-RU" w:bidi="ru-RU"/>
        </w:rPr>
        <w:t>Подача природного газа для газификации объектов капитального строительства возможна при условии реализации мероприятий по повышению давления газа на выходе из ГРС Тульская, утвержденных министерством промышленности и топливно-энергетического комплекса Тульской области;</w:t>
      </w:r>
      <w:proofErr w:type="gramEnd"/>
    </w:p>
    <w:p w:rsidR="006C100B" w:rsidRPr="00A307BE" w:rsidRDefault="006C100B" w:rsidP="003F2361">
      <w:pPr>
        <w:pStyle w:val="11"/>
        <w:shd w:val="clear" w:color="auto" w:fill="auto"/>
        <w:spacing w:before="0" w:line="226" w:lineRule="exact"/>
        <w:ind w:firstLine="397"/>
        <w:rPr>
          <w:rFonts w:ascii="PT Astra Serif" w:hAnsi="PT Astra Serif"/>
        </w:rPr>
      </w:pPr>
      <w:r w:rsidRPr="00A307BE">
        <w:rPr>
          <w:rFonts w:ascii="PT Astra Serif" w:hAnsi="PT Astra Serif"/>
        </w:rPr>
        <w:t xml:space="preserve">Лот № </w:t>
      </w:r>
      <w:r w:rsidRPr="00A307BE">
        <w:rPr>
          <w:rFonts w:ascii="PT Astra Serif" w:hAnsi="PT Astra Serif"/>
          <w:lang w:val="ru-RU"/>
        </w:rPr>
        <w:t>3</w:t>
      </w:r>
      <w:r w:rsidRPr="00A307BE">
        <w:rPr>
          <w:rFonts w:ascii="PT Astra Serif" w:hAnsi="PT Astra Serif"/>
        </w:rPr>
        <w:t xml:space="preserve"> (</w:t>
      </w:r>
      <w:r w:rsidRPr="00A307BE">
        <w:rPr>
          <w:rFonts w:ascii="PT Astra Serif" w:hAnsi="PT Astra Serif"/>
          <w:lang w:val="ru-RU"/>
        </w:rPr>
        <w:t xml:space="preserve">письмо </w:t>
      </w:r>
      <w:r w:rsidRPr="00A307BE">
        <w:rPr>
          <w:rFonts w:ascii="PT Astra Serif" w:hAnsi="PT Astra Serif"/>
        </w:rPr>
        <w:t>АО «</w:t>
      </w:r>
      <w:r w:rsidRPr="00A307BE">
        <w:rPr>
          <w:rFonts w:ascii="PT Astra Serif" w:hAnsi="PT Astra Serif"/>
          <w:lang w:val="ru-RU"/>
        </w:rPr>
        <w:t xml:space="preserve">Газпром </w:t>
      </w:r>
      <w:r w:rsidRPr="00A307BE">
        <w:rPr>
          <w:rFonts w:ascii="PT Astra Serif" w:hAnsi="PT Astra Serif"/>
        </w:rPr>
        <w:t>газ</w:t>
      </w:r>
      <w:r w:rsidRPr="00A307BE">
        <w:rPr>
          <w:rFonts w:ascii="PT Astra Serif" w:hAnsi="PT Astra Serif"/>
          <w:lang w:val="ru-RU"/>
        </w:rPr>
        <w:t>ораспределение Тула</w:t>
      </w:r>
      <w:r w:rsidRPr="00A307BE">
        <w:rPr>
          <w:rFonts w:ascii="PT Astra Serif" w:hAnsi="PT Astra Serif"/>
        </w:rPr>
        <w:t xml:space="preserve">» от </w:t>
      </w:r>
      <w:r w:rsidRPr="00A307BE">
        <w:rPr>
          <w:rFonts w:ascii="PT Astra Serif" w:hAnsi="PT Astra Serif"/>
          <w:lang w:val="ru-RU"/>
        </w:rPr>
        <w:t>24</w:t>
      </w:r>
      <w:r w:rsidRPr="00A307BE">
        <w:rPr>
          <w:rFonts w:ascii="PT Astra Serif" w:hAnsi="PT Astra Serif"/>
        </w:rPr>
        <w:t>.0</w:t>
      </w:r>
      <w:r w:rsidRPr="00A307BE">
        <w:rPr>
          <w:rFonts w:ascii="PT Astra Serif" w:hAnsi="PT Astra Serif"/>
          <w:lang w:val="ru-RU"/>
        </w:rPr>
        <w:t>3</w:t>
      </w:r>
      <w:r w:rsidRPr="00A307BE">
        <w:rPr>
          <w:rFonts w:ascii="PT Astra Serif" w:hAnsi="PT Astra Serif"/>
        </w:rPr>
        <w:t>.2020 № 0</w:t>
      </w:r>
      <w:r w:rsidRPr="00A307BE">
        <w:rPr>
          <w:rFonts w:ascii="PT Astra Serif" w:hAnsi="PT Astra Serif"/>
          <w:lang w:val="ru-RU"/>
        </w:rPr>
        <w:t>8-11-СП</w:t>
      </w:r>
      <w:r w:rsidRPr="00A307BE">
        <w:rPr>
          <w:rFonts w:ascii="PT Astra Serif" w:hAnsi="PT Astra Serif"/>
        </w:rPr>
        <w:t>/</w:t>
      </w:r>
      <w:r w:rsidRPr="00A307BE">
        <w:rPr>
          <w:rFonts w:ascii="PT Astra Serif" w:hAnsi="PT Astra Serif"/>
          <w:lang w:val="ru-RU"/>
        </w:rPr>
        <w:t>2209</w:t>
      </w:r>
      <w:r w:rsidRPr="00A307BE">
        <w:rPr>
          <w:rFonts w:ascii="PT Astra Serif" w:hAnsi="PT Astra Serif"/>
        </w:rPr>
        <w:t>):</w:t>
      </w:r>
      <w:r w:rsidRPr="00A307BE">
        <w:rPr>
          <w:rFonts w:ascii="PT Astra Serif" w:hAnsi="PT Astra Serif"/>
          <w:lang w:val="ru-RU"/>
        </w:rPr>
        <w:t xml:space="preserve"> </w:t>
      </w:r>
      <w:r w:rsidRPr="00A307BE">
        <w:rPr>
          <w:rFonts w:ascii="PT Astra Serif" w:hAnsi="PT Astra Serif"/>
          <w:color w:val="000000"/>
          <w:lang w:val="ru-RU" w:eastAsia="ru-RU" w:bidi="ru-RU"/>
        </w:rPr>
        <w:t xml:space="preserve">Подача природного газа возможна от существующего распределительного подземного стального газопровода высокого давления </w:t>
      </w:r>
      <w:r w:rsidRPr="00A307BE">
        <w:rPr>
          <w:color w:val="000000"/>
          <w:lang w:val="ru-RU" w:eastAsia="ru-RU" w:bidi="ru-RU"/>
        </w:rPr>
        <w:t>θ</w:t>
      </w:r>
      <w:r w:rsidRPr="00A307BE">
        <w:rPr>
          <w:rFonts w:ascii="PT Astra Serif" w:hAnsi="PT Astra Serif"/>
          <w:color w:val="000000"/>
          <w:lang w:val="ru-RU" w:eastAsia="ru-RU" w:bidi="ru-RU"/>
        </w:rPr>
        <w:t> 168 мм, проложенного от ГРС Плехановская на з-д «Тулаэлектропривод».</w:t>
      </w:r>
      <w:r w:rsidR="00737613" w:rsidRPr="00A307BE">
        <w:rPr>
          <w:rFonts w:ascii="PT Astra Serif" w:hAnsi="PT Astra Serif"/>
          <w:color w:val="000000"/>
          <w:lang w:val="ru-RU" w:eastAsia="ru-RU" w:bidi="ru-RU"/>
        </w:rPr>
        <w:t xml:space="preserve"> </w:t>
      </w:r>
      <w:r w:rsidRPr="00A307BE">
        <w:rPr>
          <w:rFonts w:ascii="PT Astra Serif" w:hAnsi="PT Astra Serif"/>
          <w:color w:val="000000"/>
          <w:lang w:val="ru-RU" w:eastAsia="ru-RU" w:bidi="ru-RU"/>
        </w:rPr>
        <w:t>Источник газоснабжения - ГРС Плехановская.</w:t>
      </w:r>
      <w:r w:rsidR="00737613" w:rsidRPr="00A307BE">
        <w:rPr>
          <w:rFonts w:ascii="PT Astra Serif" w:hAnsi="PT Astra Serif"/>
          <w:color w:val="000000"/>
          <w:lang w:val="ru-RU" w:eastAsia="ru-RU" w:bidi="ru-RU"/>
        </w:rPr>
        <w:t xml:space="preserve"> </w:t>
      </w:r>
      <w:r w:rsidRPr="00A307BE">
        <w:rPr>
          <w:rFonts w:ascii="PT Astra Serif" w:hAnsi="PT Astra Serif"/>
          <w:color w:val="000000"/>
          <w:lang w:val="ru-RU" w:eastAsia="ru-RU" w:bidi="ru-RU"/>
        </w:rPr>
        <w:t xml:space="preserve">Ориентировочное расстояние от точки подключения до объекта </w:t>
      </w:r>
      <w:r w:rsidR="00737613" w:rsidRPr="00A307BE">
        <w:rPr>
          <w:rFonts w:ascii="PT Astra Serif" w:hAnsi="PT Astra Serif"/>
          <w:color w:val="000000"/>
          <w:lang w:val="ru-RU" w:eastAsia="ru-RU" w:bidi="ru-RU"/>
        </w:rPr>
        <w:t>–</w:t>
      </w:r>
      <w:r w:rsidRPr="00A307BE">
        <w:rPr>
          <w:rFonts w:ascii="PT Astra Serif" w:hAnsi="PT Astra Serif"/>
          <w:color w:val="000000"/>
          <w:lang w:val="ru-RU" w:eastAsia="ru-RU" w:bidi="ru-RU"/>
        </w:rPr>
        <w:t xml:space="preserve"> 1500</w:t>
      </w:r>
      <w:r w:rsidR="00737613" w:rsidRPr="00A307BE">
        <w:rPr>
          <w:rFonts w:ascii="PT Astra Serif" w:hAnsi="PT Astra Serif"/>
          <w:color w:val="000000"/>
          <w:lang w:val="ru-RU" w:eastAsia="ru-RU" w:bidi="ru-RU"/>
        </w:rPr>
        <w:t> </w:t>
      </w:r>
      <w:r w:rsidRPr="00A307BE">
        <w:rPr>
          <w:rFonts w:ascii="PT Astra Serif" w:hAnsi="PT Astra Serif"/>
          <w:color w:val="000000"/>
          <w:lang w:val="ru-RU" w:eastAsia="ru-RU" w:bidi="ru-RU"/>
        </w:rPr>
        <w:t>м.</w:t>
      </w:r>
      <w:r w:rsidR="00737613" w:rsidRPr="00A307BE">
        <w:rPr>
          <w:rFonts w:ascii="PT Astra Serif" w:hAnsi="PT Astra Serif"/>
          <w:color w:val="000000"/>
          <w:lang w:val="ru-RU" w:eastAsia="ru-RU" w:bidi="ru-RU"/>
        </w:rPr>
        <w:t xml:space="preserve"> </w:t>
      </w:r>
      <w:r w:rsidRPr="00A307BE">
        <w:rPr>
          <w:rFonts w:ascii="PT Astra Serif" w:hAnsi="PT Astra Serif"/>
          <w:color w:val="000000"/>
          <w:lang w:val="ru-RU" w:eastAsia="ru-RU" w:bidi="ru-RU"/>
        </w:rPr>
        <w:t>Газопровод находится на балансе АО «Газпром газораспределение Тула».</w:t>
      </w:r>
    </w:p>
    <w:p w:rsidR="00DE781F" w:rsidRPr="00A307BE" w:rsidRDefault="00C323B2" w:rsidP="003F2361">
      <w:pPr>
        <w:widowControl w:val="0"/>
        <w:autoSpaceDE w:val="0"/>
        <w:autoSpaceDN w:val="0"/>
        <w:adjustRightInd w:val="0"/>
        <w:spacing w:before="60" w:line="226" w:lineRule="exact"/>
        <w:ind w:firstLine="425"/>
        <w:jc w:val="both"/>
        <w:rPr>
          <w:rFonts w:ascii="PT Astra Serif" w:hAnsi="PT Astra Serif"/>
        </w:rPr>
      </w:pPr>
      <w:r w:rsidRPr="00A307BE">
        <w:rPr>
          <w:rFonts w:ascii="PT Astra Serif" w:hAnsi="PT Astra Serif"/>
        </w:rPr>
        <w:t xml:space="preserve">- </w:t>
      </w:r>
      <w:proofErr w:type="gramStart"/>
      <w:r w:rsidRPr="00A307BE">
        <w:rPr>
          <w:rFonts w:ascii="PT Astra Serif" w:hAnsi="PT Astra Serif"/>
          <w:u w:val="single"/>
        </w:rPr>
        <w:t>к</w:t>
      </w:r>
      <w:proofErr w:type="gramEnd"/>
      <w:r w:rsidRPr="00A307BE">
        <w:rPr>
          <w:rFonts w:ascii="PT Astra Serif" w:hAnsi="PT Astra Serif"/>
          <w:u w:val="single"/>
        </w:rPr>
        <w:t xml:space="preserve"> коммунальным сетям водоснабжения и водоотведения</w:t>
      </w:r>
      <w:r w:rsidR="00A330D4" w:rsidRPr="00A307BE">
        <w:rPr>
          <w:rFonts w:ascii="PT Astra Serif" w:hAnsi="PT Astra Serif"/>
          <w:u w:val="single"/>
        </w:rPr>
        <w:t>:</w:t>
      </w:r>
      <w:r w:rsidR="00A330D4" w:rsidRPr="00A307BE">
        <w:rPr>
          <w:rFonts w:ascii="PT Astra Serif" w:hAnsi="PT Astra Serif"/>
        </w:rPr>
        <w:t xml:space="preserve"> </w:t>
      </w:r>
      <w:r w:rsidRPr="00A307BE">
        <w:rPr>
          <w:rFonts w:ascii="PT Astra Serif" w:hAnsi="PT Astra Serif"/>
        </w:rPr>
        <w:t>(письм</w:t>
      </w:r>
      <w:r w:rsidR="00A330D4" w:rsidRPr="00A307BE">
        <w:rPr>
          <w:rFonts w:ascii="PT Astra Serif" w:hAnsi="PT Astra Serif"/>
        </w:rPr>
        <w:t>а</w:t>
      </w:r>
      <w:r w:rsidRPr="00A307BE">
        <w:rPr>
          <w:rFonts w:ascii="PT Astra Serif" w:hAnsi="PT Astra Serif"/>
        </w:rPr>
        <w:t xml:space="preserve"> АО </w:t>
      </w:r>
      <w:r w:rsidR="00CB45B6" w:rsidRPr="00A307BE">
        <w:rPr>
          <w:rFonts w:ascii="PT Astra Serif" w:hAnsi="PT Astra Serif"/>
        </w:rPr>
        <w:t>«</w:t>
      </w:r>
      <w:r w:rsidRPr="00A307BE">
        <w:rPr>
          <w:rFonts w:ascii="PT Astra Serif" w:hAnsi="PT Astra Serif"/>
        </w:rPr>
        <w:t>Тулагорводоканал</w:t>
      </w:r>
      <w:r w:rsidR="00CB45B6" w:rsidRPr="00A307BE">
        <w:rPr>
          <w:rFonts w:ascii="PT Astra Serif" w:hAnsi="PT Astra Serif"/>
        </w:rPr>
        <w:t>»</w:t>
      </w:r>
      <w:r w:rsidRPr="00A307BE">
        <w:rPr>
          <w:rFonts w:ascii="PT Astra Serif" w:hAnsi="PT Astra Serif"/>
        </w:rPr>
        <w:t xml:space="preserve"> от </w:t>
      </w:r>
      <w:r w:rsidR="00196446" w:rsidRPr="00A307BE">
        <w:rPr>
          <w:rFonts w:ascii="PT Astra Serif" w:hAnsi="PT Astra Serif"/>
        </w:rPr>
        <w:t>26</w:t>
      </w:r>
      <w:r w:rsidRPr="00A307BE">
        <w:rPr>
          <w:rFonts w:ascii="PT Astra Serif" w:hAnsi="PT Astra Serif"/>
        </w:rPr>
        <w:t>.</w:t>
      </w:r>
      <w:r w:rsidR="00B36D51" w:rsidRPr="00A307BE">
        <w:rPr>
          <w:rFonts w:ascii="PT Astra Serif" w:hAnsi="PT Astra Serif"/>
        </w:rPr>
        <w:t>0</w:t>
      </w:r>
      <w:r w:rsidR="001F52F2" w:rsidRPr="00A307BE">
        <w:rPr>
          <w:rFonts w:ascii="PT Astra Serif" w:hAnsi="PT Astra Serif"/>
        </w:rPr>
        <w:t>3</w:t>
      </w:r>
      <w:r w:rsidRPr="00A307BE">
        <w:rPr>
          <w:rFonts w:ascii="PT Astra Serif" w:hAnsi="PT Astra Serif"/>
        </w:rPr>
        <w:t>.20</w:t>
      </w:r>
      <w:r w:rsidR="00B36D51" w:rsidRPr="00A307BE">
        <w:rPr>
          <w:rFonts w:ascii="PT Astra Serif" w:hAnsi="PT Astra Serif"/>
        </w:rPr>
        <w:t>20</w:t>
      </w:r>
      <w:r w:rsidRPr="00A307BE">
        <w:rPr>
          <w:rFonts w:ascii="PT Astra Serif" w:hAnsi="PT Astra Serif"/>
        </w:rPr>
        <w:t xml:space="preserve"> №</w:t>
      </w:r>
      <w:r w:rsidR="00B36D51" w:rsidRPr="00A307BE">
        <w:rPr>
          <w:rFonts w:ascii="PT Astra Serif" w:hAnsi="PT Astra Serif"/>
        </w:rPr>
        <w:t xml:space="preserve"> 2-21/</w:t>
      </w:r>
      <w:r w:rsidR="00196446" w:rsidRPr="00A307BE">
        <w:rPr>
          <w:rFonts w:ascii="PT Astra Serif" w:hAnsi="PT Astra Serif"/>
        </w:rPr>
        <w:t>3477</w:t>
      </w:r>
      <w:r w:rsidR="00B36D51" w:rsidRPr="00A307BE">
        <w:rPr>
          <w:rFonts w:ascii="PT Astra Serif" w:hAnsi="PT Astra Serif"/>
        </w:rPr>
        <w:t>-</w:t>
      </w:r>
      <w:r w:rsidR="00196446" w:rsidRPr="00A307BE">
        <w:rPr>
          <w:rFonts w:ascii="PT Astra Serif" w:hAnsi="PT Astra Serif"/>
        </w:rPr>
        <w:t>10</w:t>
      </w:r>
      <w:r w:rsidR="00A330D4" w:rsidRPr="00A307BE">
        <w:rPr>
          <w:rFonts w:ascii="PT Astra Serif" w:hAnsi="PT Astra Serif"/>
        </w:rPr>
        <w:t xml:space="preserve"> (лот № 1), от </w:t>
      </w:r>
      <w:r w:rsidR="00196446" w:rsidRPr="00A307BE">
        <w:rPr>
          <w:rFonts w:ascii="PT Astra Serif" w:hAnsi="PT Astra Serif"/>
        </w:rPr>
        <w:t>27</w:t>
      </w:r>
      <w:r w:rsidR="00B36D51" w:rsidRPr="00A307BE">
        <w:rPr>
          <w:rFonts w:ascii="PT Astra Serif" w:hAnsi="PT Astra Serif"/>
        </w:rPr>
        <w:t>.0</w:t>
      </w:r>
      <w:r w:rsidR="001F52F2" w:rsidRPr="00A307BE">
        <w:rPr>
          <w:rFonts w:ascii="PT Astra Serif" w:hAnsi="PT Astra Serif"/>
        </w:rPr>
        <w:t>3</w:t>
      </w:r>
      <w:r w:rsidR="00A330D4" w:rsidRPr="00A307BE">
        <w:rPr>
          <w:rFonts w:ascii="PT Astra Serif" w:hAnsi="PT Astra Serif"/>
        </w:rPr>
        <w:t>.20</w:t>
      </w:r>
      <w:r w:rsidR="00B36D51" w:rsidRPr="00A307BE">
        <w:rPr>
          <w:rFonts w:ascii="PT Astra Serif" w:hAnsi="PT Astra Serif"/>
        </w:rPr>
        <w:t>20</w:t>
      </w:r>
      <w:r w:rsidR="00A330D4" w:rsidRPr="00A307BE">
        <w:rPr>
          <w:rFonts w:ascii="PT Astra Serif" w:hAnsi="PT Astra Serif"/>
        </w:rPr>
        <w:t xml:space="preserve"> № </w:t>
      </w:r>
      <w:r w:rsidR="00B36D51" w:rsidRPr="00A307BE">
        <w:rPr>
          <w:rFonts w:ascii="PT Astra Serif" w:hAnsi="PT Astra Serif"/>
        </w:rPr>
        <w:t>2-21/</w:t>
      </w:r>
      <w:r w:rsidR="00196446" w:rsidRPr="00A307BE">
        <w:rPr>
          <w:rFonts w:ascii="PT Astra Serif" w:hAnsi="PT Astra Serif"/>
        </w:rPr>
        <w:t>3482</w:t>
      </w:r>
      <w:r w:rsidR="00A330D4" w:rsidRPr="00A307BE">
        <w:rPr>
          <w:rFonts w:ascii="PT Astra Serif" w:hAnsi="PT Astra Serif"/>
        </w:rPr>
        <w:t>-</w:t>
      </w:r>
      <w:r w:rsidR="00196446" w:rsidRPr="00A307BE">
        <w:rPr>
          <w:rFonts w:ascii="PT Astra Serif" w:hAnsi="PT Astra Serif"/>
        </w:rPr>
        <w:t>10</w:t>
      </w:r>
      <w:r w:rsidR="00A330D4" w:rsidRPr="00A307BE">
        <w:rPr>
          <w:rFonts w:ascii="PT Astra Serif" w:hAnsi="PT Astra Serif"/>
        </w:rPr>
        <w:t xml:space="preserve"> (лот № 2)</w:t>
      </w:r>
      <w:r w:rsidR="00196446" w:rsidRPr="00A307BE">
        <w:rPr>
          <w:rFonts w:ascii="PT Astra Serif" w:hAnsi="PT Astra Serif"/>
        </w:rPr>
        <w:t>, от 20.02.2020 № 2-21/2057-О (лот № 3)</w:t>
      </w:r>
      <w:r w:rsidRPr="00A307BE">
        <w:rPr>
          <w:rFonts w:ascii="PT Astra Serif" w:hAnsi="PT Astra Serif"/>
        </w:rPr>
        <w:t>):</w:t>
      </w:r>
      <w:r w:rsidR="002658C1" w:rsidRPr="00A307BE">
        <w:rPr>
          <w:rFonts w:ascii="PT Astra Serif" w:hAnsi="PT Astra Serif"/>
        </w:rPr>
        <w:t xml:space="preserve"> </w:t>
      </w:r>
      <w:r w:rsidRPr="00A307BE">
        <w:rPr>
          <w:rFonts w:ascii="PT Astra Serif" w:hAnsi="PT Astra Serif"/>
        </w:rPr>
        <w:t xml:space="preserve"> </w:t>
      </w:r>
    </w:p>
    <w:p w:rsidR="00D114BF" w:rsidRPr="00A307BE" w:rsidRDefault="00DE781F" w:rsidP="003F2361">
      <w:pPr>
        <w:widowControl w:val="0"/>
        <w:shd w:val="clear" w:color="auto" w:fill="FFFFFF"/>
        <w:spacing w:line="226" w:lineRule="exact"/>
        <w:ind w:firstLine="425"/>
        <w:jc w:val="both"/>
        <w:rPr>
          <w:rFonts w:ascii="PT Astra Serif" w:hAnsi="PT Astra Serif"/>
          <w:bCs/>
          <w:lang w:bidi="ru-RU"/>
        </w:rPr>
      </w:pPr>
      <w:r w:rsidRPr="00A307BE">
        <w:rPr>
          <w:rFonts w:ascii="PT Astra Serif" w:hAnsi="PT Astra Serif"/>
          <w:bCs/>
          <w:lang w:bidi="ru-RU"/>
        </w:rPr>
        <w:t>Максимальная присоединяемая нагрузка объекта в возможных точках подключения к коммунальным</w:t>
      </w:r>
      <w:r w:rsidR="009E491F" w:rsidRPr="00A307BE">
        <w:rPr>
          <w:rFonts w:ascii="PT Astra Serif" w:hAnsi="PT Astra Serif"/>
          <w:bCs/>
          <w:lang w:bidi="ru-RU"/>
        </w:rPr>
        <w:t xml:space="preserve"> </w:t>
      </w:r>
      <w:r w:rsidRPr="00A307BE">
        <w:rPr>
          <w:rFonts w:ascii="PT Astra Serif" w:hAnsi="PT Astra Serif"/>
          <w:bCs/>
          <w:lang w:bidi="ru-RU"/>
        </w:rPr>
        <w:t xml:space="preserve">сетям водоснабжения </w:t>
      </w:r>
      <w:r w:rsidR="00CE794B" w:rsidRPr="00A307BE">
        <w:rPr>
          <w:rFonts w:ascii="PT Astra Serif" w:hAnsi="PT Astra Serif"/>
          <w:bCs/>
          <w:lang w:bidi="ru-RU"/>
        </w:rPr>
        <w:t xml:space="preserve">и водоотведения: </w:t>
      </w:r>
      <w:r w:rsidRPr="00A307BE">
        <w:rPr>
          <w:rFonts w:ascii="PT Astra Serif" w:hAnsi="PT Astra Serif"/>
          <w:bCs/>
          <w:lang w:bidi="ru-RU"/>
        </w:rPr>
        <w:t xml:space="preserve">по водоснабжению – </w:t>
      </w:r>
      <w:r w:rsidR="00B36D51" w:rsidRPr="00A307BE">
        <w:rPr>
          <w:rFonts w:ascii="PT Astra Serif" w:hAnsi="PT Astra Serif"/>
          <w:bCs/>
          <w:lang w:bidi="ru-RU"/>
        </w:rPr>
        <w:t>до 250 куб</w:t>
      </w:r>
      <w:proofErr w:type="gramStart"/>
      <w:r w:rsidR="00B36D51" w:rsidRPr="00A307BE">
        <w:rPr>
          <w:rFonts w:ascii="PT Astra Serif" w:hAnsi="PT Astra Serif"/>
          <w:bCs/>
          <w:lang w:bidi="ru-RU"/>
        </w:rPr>
        <w:t>.м</w:t>
      </w:r>
      <w:proofErr w:type="gramEnd"/>
      <w:r w:rsidR="00B36D51" w:rsidRPr="00A307BE">
        <w:rPr>
          <w:rFonts w:ascii="PT Astra Serif" w:hAnsi="PT Astra Serif"/>
          <w:bCs/>
          <w:lang w:bidi="ru-RU"/>
        </w:rPr>
        <w:t>/сут.</w:t>
      </w:r>
    </w:p>
    <w:p w:rsidR="00DE781F" w:rsidRPr="00A307BE" w:rsidRDefault="00DE781F" w:rsidP="003F2361">
      <w:pPr>
        <w:widowControl w:val="0"/>
        <w:shd w:val="clear" w:color="auto" w:fill="FFFFFF"/>
        <w:spacing w:line="226" w:lineRule="exact"/>
        <w:ind w:firstLine="425"/>
        <w:jc w:val="both"/>
        <w:rPr>
          <w:rFonts w:ascii="PT Astra Serif" w:hAnsi="PT Astra Serif"/>
          <w:bCs/>
          <w:lang w:bidi="ru-RU"/>
        </w:rPr>
      </w:pPr>
      <w:r w:rsidRPr="00A307BE">
        <w:rPr>
          <w:rFonts w:ascii="PT Astra Serif" w:hAnsi="PT Astra Serif"/>
          <w:bCs/>
          <w:lang w:bidi="ru-RU"/>
        </w:rPr>
        <w:t xml:space="preserve">Тарифы установлены постановлением комитета Тульской области по тарифам от 06.06.2017г. №27/1 для расчета платы за подключение (технологическое присоединение) объектов капитального строительства к централизованным системам водоснабжения и водоотведения с размером подключаемой нагрузки, не превышающей 250 куб. </w:t>
      </w:r>
      <w:proofErr w:type="gramStart"/>
      <w:r w:rsidRPr="00A307BE">
        <w:rPr>
          <w:rFonts w:ascii="PT Astra Serif" w:hAnsi="PT Astra Serif"/>
          <w:bCs/>
          <w:lang w:bidi="ru-RU"/>
        </w:rPr>
        <w:t>м</w:t>
      </w:r>
      <w:proofErr w:type="gramEnd"/>
      <w:r w:rsidRPr="00A307BE">
        <w:rPr>
          <w:rFonts w:ascii="PT Astra Serif" w:hAnsi="PT Astra Serif"/>
          <w:bCs/>
          <w:lang w:bidi="ru-RU"/>
        </w:rPr>
        <w:t xml:space="preserve"> в сутки:</w:t>
      </w:r>
    </w:p>
    <w:p w:rsidR="00DE781F" w:rsidRPr="00A307BE" w:rsidRDefault="00DE781F" w:rsidP="003F2361">
      <w:pPr>
        <w:widowControl w:val="0"/>
        <w:shd w:val="clear" w:color="auto" w:fill="FFFFFF"/>
        <w:spacing w:line="226" w:lineRule="exact"/>
        <w:ind w:firstLine="425"/>
        <w:jc w:val="both"/>
        <w:rPr>
          <w:rFonts w:ascii="PT Astra Serif" w:hAnsi="PT Astra Serif"/>
          <w:bCs/>
          <w:lang w:bidi="ru-RU"/>
        </w:rPr>
      </w:pPr>
      <w:r w:rsidRPr="00A307BE">
        <w:rPr>
          <w:rFonts w:ascii="PT Astra Serif" w:hAnsi="PT Astra Serif"/>
          <w:bCs/>
          <w:lang w:bidi="ru-RU"/>
        </w:rPr>
        <w:t>Ставка тарифа за подключаемую нагрузку водопроводной сети - 7,731 тыс. руб./куб. м в сутки (без НДС).</w:t>
      </w:r>
    </w:p>
    <w:p w:rsidR="00DE781F" w:rsidRPr="00A307BE" w:rsidRDefault="00DE781F" w:rsidP="003F2361">
      <w:pPr>
        <w:widowControl w:val="0"/>
        <w:shd w:val="clear" w:color="auto" w:fill="FFFFFF"/>
        <w:spacing w:line="226" w:lineRule="exact"/>
        <w:ind w:firstLine="425"/>
        <w:jc w:val="both"/>
        <w:rPr>
          <w:rFonts w:ascii="PT Astra Serif" w:hAnsi="PT Astra Serif"/>
          <w:bCs/>
          <w:lang w:bidi="ru-RU"/>
        </w:rPr>
      </w:pPr>
      <w:r w:rsidRPr="00A307BE">
        <w:rPr>
          <w:rFonts w:ascii="PT Astra Serif" w:hAnsi="PT Astra Serif"/>
          <w:bCs/>
          <w:lang w:bidi="ru-RU"/>
        </w:rPr>
        <w:t>Ставка тарифа за протяженность подземной водопроводной сети (материал исполнения трубы полиэтилен) диаметром (без НДС):</w:t>
      </w:r>
    </w:p>
    <w:p w:rsidR="00DE781F" w:rsidRPr="00A307BE" w:rsidRDefault="00DE781F" w:rsidP="003F2361">
      <w:pPr>
        <w:widowControl w:val="0"/>
        <w:shd w:val="clear" w:color="auto" w:fill="FFFFFF"/>
        <w:spacing w:line="226" w:lineRule="exact"/>
        <w:ind w:firstLine="425"/>
        <w:jc w:val="both"/>
        <w:rPr>
          <w:rFonts w:ascii="PT Astra Serif" w:hAnsi="PT Astra Serif"/>
          <w:bCs/>
          <w:lang w:bidi="ru-RU"/>
        </w:rPr>
      </w:pPr>
      <w:proofErr w:type="gramStart"/>
      <w:r w:rsidRPr="00A307BE">
        <w:rPr>
          <w:rFonts w:ascii="PT Astra Serif" w:hAnsi="PT Astra Serif"/>
          <w:bCs/>
          <w:lang w:bidi="ru-RU"/>
        </w:rPr>
        <w:t>40 мм и менее - 2,59 тыс. руб./м</w:t>
      </w:r>
      <w:r w:rsidR="00A330D4" w:rsidRPr="00A307BE">
        <w:rPr>
          <w:rFonts w:ascii="PT Astra Serif" w:hAnsi="PT Astra Serif"/>
          <w:bCs/>
          <w:lang w:bidi="ru-RU"/>
        </w:rPr>
        <w:t xml:space="preserve">; </w:t>
      </w:r>
      <w:r w:rsidRPr="00A307BE">
        <w:rPr>
          <w:rFonts w:ascii="PT Astra Serif" w:hAnsi="PT Astra Serif"/>
          <w:bCs/>
          <w:lang w:bidi="ru-RU"/>
        </w:rPr>
        <w:t>от 40 мм до 70 мм (включительно) - 2,60 тыс. руб./м</w:t>
      </w:r>
      <w:r w:rsidR="00A330D4" w:rsidRPr="00A307BE">
        <w:rPr>
          <w:rFonts w:ascii="PT Astra Serif" w:hAnsi="PT Astra Serif"/>
          <w:bCs/>
          <w:lang w:bidi="ru-RU"/>
        </w:rPr>
        <w:t xml:space="preserve">; </w:t>
      </w:r>
      <w:r w:rsidRPr="00A307BE">
        <w:rPr>
          <w:rFonts w:ascii="PT Astra Serif" w:hAnsi="PT Astra Serif"/>
          <w:bCs/>
          <w:lang w:bidi="ru-RU"/>
        </w:rPr>
        <w:t>от 70 мм до100 мм (в</w:t>
      </w:r>
      <w:r w:rsidR="00A330D4" w:rsidRPr="00A307BE">
        <w:rPr>
          <w:rFonts w:ascii="PT Astra Serif" w:hAnsi="PT Astra Serif"/>
          <w:bCs/>
          <w:lang w:bidi="ru-RU"/>
        </w:rPr>
        <w:t xml:space="preserve">ключительно) - 2,93 тыс. руб./м; </w:t>
      </w:r>
      <w:r w:rsidRPr="00A307BE">
        <w:rPr>
          <w:rFonts w:ascii="PT Astra Serif" w:hAnsi="PT Astra Serif"/>
          <w:bCs/>
          <w:lang w:bidi="ru-RU"/>
        </w:rPr>
        <w:t>от 100 мм до 150 мм (включительно) - 3,74 тыс. руб./м</w:t>
      </w:r>
      <w:r w:rsidR="00A330D4" w:rsidRPr="00A307BE">
        <w:rPr>
          <w:rFonts w:ascii="PT Astra Serif" w:hAnsi="PT Astra Serif"/>
          <w:bCs/>
          <w:lang w:bidi="ru-RU"/>
        </w:rPr>
        <w:t xml:space="preserve">; </w:t>
      </w:r>
      <w:r w:rsidRPr="00A307BE">
        <w:rPr>
          <w:rFonts w:ascii="PT Astra Serif" w:hAnsi="PT Astra Serif"/>
          <w:bCs/>
          <w:lang w:bidi="ru-RU"/>
        </w:rPr>
        <w:t>от 150 мм до 200 мм (включительно) - 3,90 тыс. руб./м</w:t>
      </w:r>
      <w:r w:rsidR="00A330D4" w:rsidRPr="00A307BE">
        <w:rPr>
          <w:rFonts w:ascii="PT Astra Serif" w:hAnsi="PT Astra Serif"/>
          <w:bCs/>
          <w:lang w:bidi="ru-RU"/>
        </w:rPr>
        <w:t>;</w:t>
      </w:r>
      <w:proofErr w:type="gramEnd"/>
      <w:r w:rsidR="00A330D4" w:rsidRPr="00A307BE">
        <w:rPr>
          <w:rFonts w:ascii="PT Astra Serif" w:hAnsi="PT Astra Serif"/>
          <w:bCs/>
          <w:lang w:bidi="ru-RU"/>
        </w:rPr>
        <w:t xml:space="preserve"> </w:t>
      </w:r>
      <w:r w:rsidRPr="00A307BE">
        <w:rPr>
          <w:rFonts w:ascii="PT Astra Serif" w:hAnsi="PT Astra Serif"/>
          <w:bCs/>
          <w:lang w:bidi="ru-RU"/>
        </w:rPr>
        <w:t>от 200 мм до 250 мм (включительно) - 4,43 тыс. руб./м.</w:t>
      </w:r>
    </w:p>
    <w:p w:rsidR="00331AA5" w:rsidRPr="00A307BE" w:rsidRDefault="00331AA5" w:rsidP="003F2361">
      <w:pPr>
        <w:widowControl w:val="0"/>
        <w:shd w:val="clear" w:color="auto" w:fill="FFFFFF"/>
        <w:spacing w:line="226" w:lineRule="exact"/>
        <w:ind w:firstLine="425"/>
        <w:jc w:val="both"/>
        <w:rPr>
          <w:rFonts w:ascii="PT Astra Serif" w:hAnsi="PT Astra Serif"/>
          <w:bCs/>
          <w:lang w:bidi="ru-RU"/>
        </w:rPr>
      </w:pPr>
      <w:r w:rsidRPr="00A307BE">
        <w:rPr>
          <w:rFonts w:ascii="PT Astra Serif" w:hAnsi="PT Astra Serif"/>
          <w:bCs/>
          <w:lang w:bidi="ru-RU"/>
        </w:rPr>
        <w:t>Ставка тарифа за подключаемую нагрузку канализационной сети – 5,013 тыс. руб./куб</w:t>
      </w:r>
      <w:proofErr w:type="gramStart"/>
      <w:r w:rsidRPr="00A307BE">
        <w:rPr>
          <w:rFonts w:ascii="PT Astra Serif" w:hAnsi="PT Astra Serif"/>
          <w:bCs/>
          <w:lang w:bidi="ru-RU"/>
        </w:rPr>
        <w:t>.м</w:t>
      </w:r>
      <w:proofErr w:type="gramEnd"/>
      <w:r w:rsidRPr="00A307BE">
        <w:rPr>
          <w:rFonts w:ascii="PT Astra Serif" w:hAnsi="PT Astra Serif"/>
          <w:bCs/>
          <w:lang w:bidi="ru-RU"/>
        </w:rPr>
        <w:t xml:space="preserve"> в сутки (без НДС)</w:t>
      </w:r>
      <w:r w:rsidR="00C573D5" w:rsidRPr="00A307BE">
        <w:rPr>
          <w:rFonts w:ascii="PT Astra Serif" w:hAnsi="PT Astra Serif"/>
          <w:bCs/>
          <w:lang w:bidi="ru-RU"/>
        </w:rPr>
        <w:t>.</w:t>
      </w:r>
    </w:p>
    <w:p w:rsidR="00331AA5" w:rsidRPr="00A307BE" w:rsidRDefault="00331AA5" w:rsidP="003F2361">
      <w:pPr>
        <w:widowControl w:val="0"/>
        <w:shd w:val="clear" w:color="auto" w:fill="FFFFFF"/>
        <w:spacing w:line="226" w:lineRule="exact"/>
        <w:ind w:firstLine="425"/>
        <w:jc w:val="both"/>
        <w:rPr>
          <w:rFonts w:ascii="PT Astra Serif" w:hAnsi="PT Astra Serif"/>
          <w:bCs/>
          <w:lang w:bidi="ru-RU"/>
        </w:rPr>
      </w:pPr>
      <w:proofErr w:type="gramStart"/>
      <w:r w:rsidRPr="00A307BE">
        <w:rPr>
          <w:rFonts w:ascii="PT Astra Serif" w:hAnsi="PT Astra Serif"/>
          <w:bCs/>
          <w:lang w:bidi="ru-RU"/>
        </w:rPr>
        <w:t>Ставка тарифа за протяженность подземной канализационной сети (материал исполнения трубы полиэтилен) диаметром (без НДС): от 100 мм до 150 мм (включительно) - 4,01 тыс. руб./м</w:t>
      </w:r>
      <w:r w:rsidR="00A330D4" w:rsidRPr="00A307BE">
        <w:rPr>
          <w:rFonts w:ascii="PT Astra Serif" w:hAnsi="PT Astra Serif"/>
          <w:bCs/>
          <w:lang w:bidi="ru-RU"/>
        </w:rPr>
        <w:t>;</w:t>
      </w:r>
      <w:r w:rsidRPr="00A307BE">
        <w:rPr>
          <w:rFonts w:ascii="PT Astra Serif" w:hAnsi="PT Astra Serif"/>
          <w:bCs/>
          <w:lang w:bidi="ru-RU"/>
        </w:rPr>
        <w:t xml:space="preserve"> от 150 мм до 200 мм (включительно) - 4,05 тыс. руб./м.</w:t>
      </w:r>
      <w:r w:rsidR="00A330D4" w:rsidRPr="00A307BE">
        <w:rPr>
          <w:rFonts w:ascii="PT Astra Serif" w:hAnsi="PT Astra Serif"/>
          <w:bCs/>
          <w:lang w:bidi="ru-RU"/>
        </w:rPr>
        <w:t xml:space="preserve"> </w:t>
      </w:r>
      <w:proofErr w:type="gramEnd"/>
    </w:p>
    <w:p w:rsidR="00DE781F" w:rsidRPr="00A307BE" w:rsidRDefault="00DE781F" w:rsidP="003F2361">
      <w:pPr>
        <w:widowControl w:val="0"/>
        <w:shd w:val="clear" w:color="auto" w:fill="FFFFFF"/>
        <w:spacing w:line="226" w:lineRule="exact"/>
        <w:ind w:firstLine="425"/>
        <w:jc w:val="both"/>
        <w:rPr>
          <w:rFonts w:ascii="PT Astra Serif" w:hAnsi="PT Astra Serif"/>
          <w:bCs/>
          <w:lang w:bidi="ru-RU"/>
        </w:rPr>
      </w:pPr>
      <w:r w:rsidRPr="00A307BE">
        <w:rPr>
          <w:rFonts w:ascii="PT Astra Serif" w:hAnsi="PT Astra Serif"/>
          <w:bCs/>
          <w:lang w:bidi="ru-RU"/>
        </w:rPr>
        <w:t>Размер платы за подключение (технологическое присоединение) определяется путем суммирования:</w:t>
      </w:r>
    </w:p>
    <w:p w:rsidR="00DE781F" w:rsidRPr="00A307BE" w:rsidRDefault="00DE781F" w:rsidP="003F2361">
      <w:pPr>
        <w:widowControl w:val="0"/>
        <w:shd w:val="clear" w:color="auto" w:fill="FFFFFF"/>
        <w:spacing w:line="226" w:lineRule="exact"/>
        <w:ind w:firstLine="425"/>
        <w:jc w:val="both"/>
        <w:rPr>
          <w:rFonts w:ascii="PT Astra Serif" w:hAnsi="PT Astra Serif"/>
          <w:bCs/>
          <w:lang w:bidi="ru-RU"/>
        </w:rPr>
      </w:pPr>
      <w:r w:rsidRPr="00A307BE">
        <w:rPr>
          <w:rFonts w:ascii="PT Astra Serif" w:hAnsi="PT Astra Serif"/>
          <w:bCs/>
          <w:lang w:bidi="ru-RU"/>
        </w:rPr>
        <w:t>-произведения ставки тарифа за подключаемую нагрузку на подключаемую нагрузку объекта и</w:t>
      </w:r>
    </w:p>
    <w:p w:rsidR="00DE781F" w:rsidRPr="00A307BE" w:rsidRDefault="00DE781F" w:rsidP="003F2361">
      <w:pPr>
        <w:widowControl w:val="0"/>
        <w:shd w:val="clear" w:color="auto" w:fill="FFFFFF"/>
        <w:spacing w:line="226" w:lineRule="exact"/>
        <w:ind w:firstLine="425"/>
        <w:jc w:val="both"/>
        <w:rPr>
          <w:rFonts w:ascii="PT Astra Serif" w:hAnsi="PT Astra Serif"/>
          <w:bCs/>
          <w:lang w:bidi="ru-RU"/>
        </w:rPr>
      </w:pPr>
      <w:r w:rsidRPr="00A307BE">
        <w:rPr>
          <w:rFonts w:ascii="PT Astra Serif" w:hAnsi="PT Astra Serif"/>
          <w:bCs/>
          <w:lang w:bidi="ru-RU"/>
        </w:rPr>
        <w:t xml:space="preserve">-произведения ставки тарифа </w:t>
      </w:r>
      <w:proofErr w:type="gramStart"/>
      <w:r w:rsidRPr="00A307BE">
        <w:rPr>
          <w:rFonts w:ascii="PT Astra Serif" w:hAnsi="PT Astra Serif"/>
          <w:bCs/>
          <w:lang w:bidi="ru-RU"/>
        </w:rPr>
        <w:t>за протяженность подземной сети на расстояние от границы земельного участка объекта до точки подключения к централизованным системам</w:t>
      </w:r>
      <w:proofErr w:type="gramEnd"/>
      <w:r w:rsidRPr="00A307BE">
        <w:rPr>
          <w:rFonts w:ascii="PT Astra Serif" w:hAnsi="PT Astra Serif"/>
          <w:bCs/>
          <w:lang w:bidi="ru-RU"/>
        </w:rPr>
        <w:t xml:space="preserve"> холодного водоснабжения.</w:t>
      </w:r>
    </w:p>
    <w:p w:rsidR="00DE781F" w:rsidRPr="00A307BE" w:rsidRDefault="00DE781F" w:rsidP="003F2361">
      <w:pPr>
        <w:widowControl w:val="0"/>
        <w:shd w:val="clear" w:color="auto" w:fill="FFFFFF"/>
        <w:spacing w:line="226" w:lineRule="exact"/>
        <w:ind w:firstLine="425"/>
        <w:jc w:val="both"/>
        <w:rPr>
          <w:rFonts w:ascii="PT Astra Serif" w:hAnsi="PT Astra Serif"/>
          <w:bCs/>
          <w:lang w:bidi="ru-RU"/>
        </w:rPr>
      </w:pPr>
      <w:r w:rsidRPr="00A307BE">
        <w:rPr>
          <w:rFonts w:ascii="PT Astra Serif" w:hAnsi="PT Astra Serif"/>
          <w:bCs/>
          <w:lang w:bidi="ru-RU"/>
        </w:rPr>
        <w:t>Если величина подключаемой (присоединяемой) нагрузки объекта превышает 250 куб</w:t>
      </w:r>
      <w:proofErr w:type="gramStart"/>
      <w:r w:rsidRPr="00A307BE">
        <w:rPr>
          <w:rFonts w:ascii="PT Astra Serif" w:hAnsi="PT Astra Serif"/>
          <w:bCs/>
          <w:lang w:bidi="ru-RU"/>
        </w:rPr>
        <w:t>.м</w:t>
      </w:r>
      <w:proofErr w:type="gramEnd"/>
      <w:r w:rsidRPr="00A307BE">
        <w:rPr>
          <w:rFonts w:ascii="PT Astra Serif" w:hAnsi="PT Astra Serif"/>
          <w:bCs/>
          <w:lang w:bidi="ru-RU"/>
        </w:rPr>
        <w:t xml:space="preserve"> в сутки, размер платы за подключение устанавливается комитетом Тульской области по тарифам индивидуально с учетом расходов на увеличение мощности (пропускной способности) централизованных систем водоснабжения, в том числе расходов на реконструкцию и модернизацию существующих объектов централизованных систем водоснабжения.</w:t>
      </w:r>
    </w:p>
    <w:p w:rsidR="00DE781F" w:rsidRPr="00A307BE" w:rsidRDefault="00DE781F" w:rsidP="003F2361">
      <w:pPr>
        <w:widowControl w:val="0"/>
        <w:shd w:val="clear" w:color="auto" w:fill="FFFFFF"/>
        <w:spacing w:line="226" w:lineRule="exact"/>
        <w:ind w:firstLine="425"/>
        <w:jc w:val="both"/>
        <w:rPr>
          <w:rFonts w:ascii="PT Astra Serif" w:hAnsi="PT Astra Serif"/>
          <w:bCs/>
          <w:lang w:bidi="ru-RU"/>
        </w:rPr>
      </w:pPr>
      <w:r w:rsidRPr="00A307BE">
        <w:rPr>
          <w:rFonts w:ascii="PT Astra Serif" w:hAnsi="PT Astra Serif"/>
          <w:bCs/>
          <w:lang w:bidi="ru-RU"/>
        </w:rPr>
        <w:t>Информация: собственник земельного участка в случае размещения муниципальных сетей водоснабжения и водоотведения на его участке должен письменно сообщить о прохождении сетей ресурсоснабжающей организации.</w:t>
      </w:r>
    </w:p>
    <w:p w:rsidR="00DE781F" w:rsidRPr="00A307BE" w:rsidRDefault="00DE781F" w:rsidP="003F2361">
      <w:pPr>
        <w:widowControl w:val="0"/>
        <w:shd w:val="clear" w:color="auto" w:fill="FFFFFF"/>
        <w:spacing w:line="226" w:lineRule="exact"/>
        <w:ind w:firstLine="425"/>
        <w:jc w:val="both"/>
        <w:rPr>
          <w:rFonts w:ascii="PT Astra Serif" w:hAnsi="PT Astra Serif"/>
          <w:bCs/>
          <w:lang w:bidi="ru-RU"/>
        </w:rPr>
      </w:pPr>
      <w:r w:rsidRPr="00A307BE">
        <w:rPr>
          <w:rFonts w:ascii="PT Astra Serif" w:hAnsi="PT Astra Serif"/>
          <w:bCs/>
          <w:lang w:bidi="ru-RU"/>
        </w:rPr>
        <w:t>Собственник земельного участка обязан соблюдать требования нормативно-правовых актов в отношении санитарной полосы отвода сетей.</w:t>
      </w:r>
    </w:p>
    <w:p w:rsidR="00DE781F" w:rsidRPr="00A307BE" w:rsidRDefault="00DE781F" w:rsidP="003F2361">
      <w:pPr>
        <w:widowControl w:val="0"/>
        <w:shd w:val="clear" w:color="auto" w:fill="FFFFFF"/>
        <w:spacing w:line="226" w:lineRule="exact"/>
        <w:ind w:firstLine="425"/>
        <w:jc w:val="both"/>
        <w:rPr>
          <w:rFonts w:ascii="PT Astra Serif" w:hAnsi="PT Astra Serif"/>
          <w:bCs/>
          <w:lang w:bidi="ru-RU"/>
        </w:rPr>
      </w:pPr>
      <w:r w:rsidRPr="00A307BE">
        <w:rPr>
          <w:rFonts w:ascii="PT Astra Serif" w:hAnsi="PT Astra Serif"/>
          <w:bCs/>
          <w:lang w:bidi="ru-RU"/>
        </w:rPr>
        <w:t xml:space="preserve">В соответствии со строительными и санитарными нормами и правилами строительство на сетях водопровода и канализации запрещено. </w:t>
      </w:r>
    </w:p>
    <w:p w:rsidR="00DE781F" w:rsidRPr="00A307BE" w:rsidRDefault="00DE781F" w:rsidP="003F2361">
      <w:pPr>
        <w:widowControl w:val="0"/>
        <w:shd w:val="clear" w:color="auto" w:fill="FFFFFF"/>
        <w:spacing w:line="226" w:lineRule="exact"/>
        <w:ind w:firstLine="425"/>
        <w:jc w:val="both"/>
        <w:rPr>
          <w:rFonts w:ascii="PT Astra Serif" w:hAnsi="PT Astra Serif"/>
          <w:bCs/>
          <w:lang w:bidi="ru-RU"/>
        </w:rPr>
      </w:pPr>
      <w:r w:rsidRPr="00A307BE">
        <w:rPr>
          <w:rFonts w:ascii="PT Astra Serif" w:hAnsi="PT Astra Serif"/>
          <w:bCs/>
          <w:lang w:bidi="ru-RU"/>
        </w:rPr>
        <w:t xml:space="preserve">В соответствии с </w:t>
      </w:r>
      <w:r w:rsidR="00DE4019" w:rsidRPr="00A307BE">
        <w:rPr>
          <w:rFonts w:ascii="PT Astra Serif" w:hAnsi="PT Astra Serif"/>
          <w:bCs/>
          <w:lang w:bidi="ru-RU"/>
        </w:rPr>
        <w:t xml:space="preserve">требованиями </w:t>
      </w:r>
      <w:r w:rsidRPr="00A307BE">
        <w:rPr>
          <w:rFonts w:ascii="PT Astra Serif" w:hAnsi="PT Astra Serif"/>
          <w:bCs/>
          <w:lang w:bidi="ru-RU"/>
        </w:rPr>
        <w:t xml:space="preserve">СП 18.13330.2011,  СП 42.13330.2016 минимальное расстояние по </w:t>
      </w:r>
      <w:r w:rsidRPr="00A307BE">
        <w:rPr>
          <w:rFonts w:ascii="PT Astra Serif" w:hAnsi="PT Astra Serif"/>
          <w:bCs/>
          <w:lang w:bidi="ru-RU"/>
        </w:rPr>
        <w:lastRenderedPageBreak/>
        <w:t>горизонтали (в свету) от фундаментов зданий и сооружений до:</w:t>
      </w:r>
      <w:r w:rsidR="00A330D4" w:rsidRPr="00A307BE">
        <w:rPr>
          <w:rFonts w:ascii="PT Astra Serif" w:hAnsi="PT Astra Serif"/>
          <w:bCs/>
          <w:lang w:bidi="ru-RU"/>
        </w:rPr>
        <w:t xml:space="preserve"> </w:t>
      </w:r>
      <w:r w:rsidRPr="00A307BE">
        <w:rPr>
          <w:rFonts w:ascii="PT Astra Serif" w:hAnsi="PT Astra Serif"/>
          <w:bCs/>
          <w:lang w:bidi="ru-RU"/>
        </w:rPr>
        <w:t>сетей водопровода и напорных сетей канализации - 5 м</w:t>
      </w:r>
      <w:r w:rsidR="00DE4019" w:rsidRPr="00A307BE">
        <w:rPr>
          <w:rFonts w:ascii="PT Astra Serif" w:hAnsi="PT Astra Serif"/>
          <w:bCs/>
          <w:lang w:bidi="ru-RU"/>
        </w:rPr>
        <w:t>;</w:t>
      </w:r>
      <w:r w:rsidR="00A330D4" w:rsidRPr="00A307BE">
        <w:rPr>
          <w:rFonts w:ascii="PT Astra Serif" w:hAnsi="PT Astra Serif"/>
          <w:bCs/>
          <w:lang w:bidi="ru-RU"/>
        </w:rPr>
        <w:t xml:space="preserve"> </w:t>
      </w:r>
      <w:r w:rsidRPr="00A307BE">
        <w:rPr>
          <w:rFonts w:ascii="PT Astra Serif" w:hAnsi="PT Astra Serif"/>
          <w:bCs/>
          <w:lang w:bidi="ru-RU"/>
        </w:rPr>
        <w:t xml:space="preserve">самотечных сетей </w:t>
      </w:r>
      <w:r w:rsidR="00DE4019" w:rsidRPr="00A307BE">
        <w:rPr>
          <w:rFonts w:ascii="PT Astra Serif" w:hAnsi="PT Astra Serif"/>
          <w:bCs/>
          <w:lang w:bidi="ru-RU"/>
        </w:rPr>
        <w:t>– 3 м</w:t>
      </w:r>
      <w:r w:rsidRPr="00A307BE">
        <w:rPr>
          <w:rFonts w:ascii="PT Astra Serif" w:hAnsi="PT Astra Serif"/>
          <w:bCs/>
          <w:lang w:bidi="ru-RU"/>
        </w:rPr>
        <w:t>;</w:t>
      </w:r>
    </w:p>
    <w:p w:rsidR="00436570" w:rsidRPr="00A307BE" w:rsidRDefault="00C323B2" w:rsidP="003F2361">
      <w:pPr>
        <w:widowControl w:val="0"/>
        <w:shd w:val="clear" w:color="auto" w:fill="FFFFFF"/>
        <w:spacing w:before="60" w:line="226" w:lineRule="exact"/>
        <w:ind w:firstLine="425"/>
        <w:jc w:val="both"/>
        <w:rPr>
          <w:rFonts w:ascii="PT Astra Serif" w:hAnsi="PT Astra Serif"/>
        </w:rPr>
      </w:pPr>
      <w:r w:rsidRPr="00A307BE">
        <w:rPr>
          <w:rFonts w:ascii="PT Astra Serif" w:hAnsi="PT Astra Serif"/>
          <w:u w:val="single"/>
        </w:rPr>
        <w:t>- к электрическим сетям</w:t>
      </w:r>
      <w:r w:rsidR="00CB45B6" w:rsidRPr="00A307BE">
        <w:rPr>
          <w:rFonts w:ascii="PT Astra Serif" w:hAnsi="PT Astra Serif"/>
          <w:u w:val="single"/>
        </w:rPr>
        <w:t>:</w:t>
      </w:r>
      <w:r w:rsidR="00C80C21" w:rsidRPr="00A307BE">
        <w:rPr>
          <w:rFonts w:ascii="PT Astra Serif" w:hAnsi="PT Astra Serif"/>
        </w:rPr>
        <w:t xml:space="preserve"> </w:t>
      </w:r>
      <w:r w:rsidR="00436570" w:rsidRPr="00A307BE">
        <w:rPr>
          <w:rFonts w:ascii="PT Astra Serif" w:hAnsi="PT Astra Serif"/>
        </w:rPr>
        <w:t>(письм</w:t>
      </w:r>
      <w:r w:rsidR="00196446" w:rsidRPr="00A307BE">
        <w:rPr>
          <w:rFonts w:ascii="PT Astra Serif" w:hAnsi="PT Astra Serif"/>
        </w:rPr>
        <w:t>а</w:t>
      </w:r>
      <w:r w:rsidR="00436570" w:rsidRPr="00A307BE">
        <w:rPr>
          <w:rFonts w:ascii="PT Astra Serif" w:hAnsi="PT Astra Serif"/>
        </w:rPr>
        <w:t xml:space="preserve"> филиала «Тулэнерго» ПАО «МРСК Центра и Приволжья» от 06.0</w:t>
      </w:r>
      <w:r w:rsidR="00196446" w:rsidRPr="00A307BE">
        <w:rPr>
          <w:rFonts w:ascii="PT Astra Serif" w:hAnsi="PT Astra Serif"/>
        </w:rPr>
        <w:t>4</w:t>
      </w:r>
      <w:r w:rsidR="00436570" w:rsidRPr="00A307BE">
        <w:rPr>
          <w:rFonts w:ascii="PT Astra Serif" w:hAnsi="PT Astra Serif"/>
        </w:rPr>
        <w:t>.2020 № МР7-ТуЭ/05-01/</w:t>
      </w:r>
      <w:r w:rsidR="00196446" w:rsidRPr="00A307BE">
        <w:rPr>
          <w:rFonts w:ascii="PT Astra Serif" w:hAnsi="PT Astra Serif"/>
        </w:rPr>
        <w:t>2203 (лот № 1), от 20.04.2020 № МР7-ТуЭ/05-01/2512 (лот № 2), от 26.02.2020 № МР7-ТуЭ/05-01/1336 (лот № 3)</w:t>
      </w:r>
      <w:r w:rsidR="00436570" w:rsidRPr="00A307BE">
        <w:rPr>
          <w:rFonts w:ascii="PT Astra Serif" w:hAnsi="PT Astra Serif"/>
        </w:rPr>
        <w:t>): Возможность технологического присоединения к электрическим сетям существует.</w:t>
      </w:r>
    </w:p>
    <w:p w:rsidR="00436570" w:rsidRPr="00A307BE" w:rsidRDefault="00436570" w:rsidP="003F2361">
      <w:pPr>
        <w:widowControl w:val="0"/>
        <w:shd w:val="clear" w:color="auto" w:fill="FFFFFF"/>
        <w:spacing w:line="226" w:lineRule="exact"/>
        <w:ind w:firstLine="425"/>
        <w:jc w:val="both"/>
        <w:rPr>
          <w:rFonts w:ascii="PT Astra Serif" w:hAnsi="PT Astra Serif"/>
        </w:rPr>
      </w:pPr>
      <w:r w:rsidRPr="00A307BE">
        <w:rPr>
          <w:rFonts w:ascii="PT Astra Serif" w:hAnsi="PT Astra Serif"/>
        </w:rPr>
        <w:t xml:space="preserve">Технологическое присоединение энергопринимающих устройств к электрическим сетям регулируется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принадлежащим сетевым организациям и иным лицам, к электрическим сетям», утвержденным Постановлением Правительства РФ от 27 декабря 2004 г. № 861 (в последней редакции). </w:t>
      </w:r>
    </w:p>
    <w:p w:rsidR="00436570" w:rsidRPr="00A307BE" w:rsidRDefault="00436570" w:rsidP="003F2361">
      <w:pPr>
        <w:widowControl w:val="0"/>
        <w:shd w:val="clear" w:color="auto" w:fill="FFFFFF"/>
        <w:spacing w:line="226" w:lineRule="exact"/>
        <w:ind w:firstLine="425"/>
        <w:jc w:val="both"/>
        <w:rPr>
          <w:rFonts w:ascii="PT Astra Serif" w:hAnsi="PT Astra Serif"/>
        </w:rPr>
      </w:pPr>
      <w:r w:rsidRPr="00A307BE">
        <w:rPr>
          <w:rFonts w:ascii="PT Astra Serif" w:hAnsi="PT Astra Serif"/>
        </w:rPr>
        <w:t xml:space="preserve">Указанные Правила устанавливают порядок, регламентируют процедуру, определяют существенные условия договора и требования к выдаче технических условий. </w:t>
      </w:r>
    </w:p>
    <w:p w:rsidR="00436570" w:rsidRPr="00A307BE" w:rsidRDefault="00436570" w:rsidP="003F2361">
      <w:pPr>
        <w:widowControl w:val="0"/>
        <w:shd w:val="clear" w:color="auto" w:fill="FFFFFF"/>
        <w:spacing w:line="226" w:lineRule="exact"/>
        <w:ind w:firstLine="425"/>
        <w:jc w:val="both"/>
        <w:rPr>
          <w:rFonts w:ascii="PT Astra Serif" w:hAnsi="PT Astra Serif"/>
        </w:rPr>
      </w:pPr>
      <w:r w:rsidRPr="00A307BE">
        <w:rPr>
          <w:rFonts w:ascii="PT Astra Serif" w:hAnsi="PT Astra Serif"/>
        </w:rPr>
        <w:t>Технологическое присоединение (далее ТП) к электрическим сетям осуществляется на основании договора ТП между сетевой организацией и юридическим или физическим лицом, которое имеет намерение присоединить энергопринимающие устройства, принадлежащие ему на праве собственности или на ином предусмотренном законом основании.</w:t>
      </w:r>
    </w:p>
    <w:p w:rsidR="00436570" w:rsidRPr="00A307BE" w:rsidRDefault="00436570" w:rsidP="003F2361">
      <w:pPr>
        <w:widowControl w:val="0"/>
        <w:shd w:val="clear" w:color="auto" w:fill="FFFFFF"/>
        <w:spacing w:line="226" w:lineRule="exact"/>
        <w:ind w:firstLine="425"/>
        <w:jc w:val="both"/>
        <w:rPr>
          <w:rFonts w:ascii="PT Astra Serif" w:hAnsi="PT Astra Serif"/>
        </w:rPr>
      </w:pPr>
      <w:r w:rsidRPr="00A307BE">
        <w:rPr>
          <w:rFonts w:ascii="PT Astra Serif" w:hAnsi="PT Astra Serif"/>
        </w:rPr>
        <w:t xml:space="preserve">Технические условия являются неотъемлемым приложением к договору об осуществлении технологического присоединения и недействительны без его заключения. </w:t>
      </w:r>
    </w:p>
    <w:p w:rsidR="00436570" w:rsidRPr="00A307BE" w:rsidRDefault="00436570" w:rsidP="003F2361">
      <w:pPr>
        <w:widowControl w:val="0"/>
        <w:shd w:val="clear" w:color="auto" w:fill="FFFFFF"/>
        <w:spacing w:line="226" w:lineRule="exact"/>
        <w:ind w:firstLine="425"/>
        <w:jc w:val="both"/>
        <w:rPr>
          <w:rFonts w:ascii="PT Astra Serif" w:hAnsi="PT Astra Serif"/>
        </w:rPr>
      </w:pPr>
      <w:r w:rsidRPr="00A307BE">
        <w:rPr>
          <w:rFonts w:ascii="PT Astra Serif" w:hAnsi="PT Astra Serif"/>
        </w:rPr>
        <w:t>Для заключения договора собственник энергопринимающих устройств направляет в адрес сетевой организации, сети которой расположены на наименьшем расстоянии от земельного участка, заявку установленной формы на технологическое присоединение и далее действует в соответствии с процедурой, предусмотренной указанными Правилами.</w:t>
      </w:r>
    </w:p>
    <w:p w:rsidR="00436570" w:rsidRPr="00A307BE" w:rsidRDefault="00436570" w:rsidP="003F2361">
      <w:pPr>
        <w:widowControl w:val="0"/>
        <w:shd w:val="clear" w:color="auto" w:fill="FFFFFF"/>
        <w:spacing w:line="226" w:lineRule="exact"/>
        <w:ind w:firstLine="425"/>
        <w:jc w:val="both"/>
        <w:rPr>
          <w:rFonts w:ascii="PT Astra Serif" w:hAnsi="PT Astra Serif"/>
        </w:rPr>
      </w:pPr>
      <w:r w:rsidRPr="00A307BE">
        <w:rPr>
          <w:rFonts w:ascii="PT Astra Serif" w:hAnsi="PT Astra Serif"/>
        </w:rPr>
        <w:t>Срок действия ТУ и срок подключения объекта будут определены в договоре ТП.</w:t>
      </w:r>
    </w:p>
    <w:p w:rsidR="00436570" w:rsidRPr="00A307BE" w:rsidRDefault="00436570" w:rsidP="003F2361">
      <w:pPr>
        <w:widowControl w:val="0"/>
        <w:shd w:val="clear" w:color="auto" w:fill="FFFFFF"/>
        <w:spacing w:line="226" w:lineRule="exact"/>
        <w:ind w:firstLine="425"/>
        <w:jc w:val="both"/>
        <w:rPr>
          <w:rFonts w:ascii="PT Astra Serif" w:hAnsi="PT Astra Serif"/>
        </w:rPr>
      </w:pPr>
      <w:r w:rsidRPr="00A307BE">
        <w:rPr>
          <w:rFonts w:ascii="PT Astra Serif" w:hAnsi="PT Astra Serif"/>
        </w:rPr>
        <w:t xml:space="preserve">Более подробную информацию о подаче заявки на ТП можно найти на сайте </w:t>
      </w:r>
      <w:r w:rsidRPr="00A307BE">
        <w:rPr>
          <w:rFonts w:ascii="PT Astra Serif" w:hAnsi="PT Astra Serif"/>
          <w:lang w:val="en-US"/>
        </w:rPr>
        <w:t>www</w:t>
      </w:r>
      <w:r w:rsidRPr="00A307BE">
        <w:rPr>
          <w:rFonts w:ascii="PT Astra Serif" w:hAnsi="PT Astra Serif"/>
        </w:rPr>
        <w:t>.</w:t>
      </w:r>
      <w:r w:rsidRPr="00A307BE">
        <w:rPr>
          <w:rFonts w:ascii="PT Astra Serif" w:hAnsi="PT Astra Serif"/>
          <w:lang w:val="en-US"/>
        </w:rPr>
        <w:t>mrsk</w:t>
      </w:r>
      <w:r w:rsidRPr="00A307BE">
        <w:rPr>
          <w:rFonts w:ascii="PT Astra Serif" w:hAnsi="PT Astra Serif"/>
        </w:rPr>
        <w:t>-</w:t>
      </w:r>
      <w:r w:rsidRPr="00A307BE">
        <w:rPr>
          <w:rFonts w:ascii="PT Astra Serif" w:hAnsi="PT Astra Serif"/>
          <w:lang w:val="en-US"/>
        </w:rPr>
        <w:t>cp</w:t>
      </w:r>
      <w:r w:rsidRPr="00A307BE">
        <w:rPr>
          <w:rFonts w:ascii="PT Astra Serif" w:hAnsi="PT Astra Serif"/>
        </w:rPr>
        <w:t>.</w:t>
      </w:r>
      <w:r w:rsidRPr="00A307BE">
        <w:rPr>
          <w:rFonts w:ascii="PT Astra Serif" w:hAnsi="PT Astra Serif"/>
          <w:lang w:val="en-US"/>
        </w:rPr>
        <w:t>ru</w:t>
      </w:r>
      <w:r w:rsidRPr="00A307BE">
        <w:rPr>
          <w:rFonts w:ascii="PT Astra Serif" w:hAnsi="PT Astra Serif"/>
        </w:rPr>
        <w:t xml:space="preserve"> в разделе «Потребителям/Технологическое присоединение». </w:t>
      </w:r>
    </w:p>
    <w:p w:rsidR="00436570" w:rsidRPr="00A307BE" w:rsidRDefault="00436570" w:rsidP="003F2361">
      <w:pPr>
        <w:widowControl w:val="0"/>
        <w:shd w:val="clear" w:color="auto" w:fill="FFFFFF"/>
        <w:spacing w:line="226" w:lineRule="exact"/>
        <w:ind w:firstLine="425"/>
        <w:jc w:val="both"/>
        <w:rPr>
          <w:rFonts w:ascii="PT Astra Serif" w:hAnsi="PT Astra Serif"/>
        </w:rPr>
      </w:pPr>
      <w:r w:rsidRPr="00A307BE">
        <w:rPr>
          <w:rFonts w:ascii="PT Astra Serif" w:hAnsi="PT Astra Serif"/>
        </w:rPr>
        <w:t>В районе расположения земельных участков имеются распределительные сети, принадлежащие филиалу «Тулэнерго».</w:t>
      </w:r>
    </w:p>
    <w:p w:rsidR="00436570" w:rsidRPr="00A307BE" w:rsidRDefault="00436570" w:rsidP="003F2361">
      <w:pPr>
        <w:widowControl w:val="0"/>
        <w:shd w:val="clear" w:color="auto" w:fill="FFFFFF"/>
        <w:spacing w:line="226" w:lineRule="exact"/>
        <w:ind w:firstLine="425"/>
        <w:jc w:val="both"/>
        <w:rPr>
          <w:rFonts w:ascii="PT Astra Serif" w:hAnsi="PT Astra Serif"/>
        </w:rPr>
      </w:pPr>
      <w:r w:rsidRPr="00A307BE">
        <w:rPr>
          <w:rFonts w:ascii="PT Astra Serif" w:hAnsi="PT Astra Serif"/>
        </w:rPr>
        <w:t xml:space="preserve">Сведения по центрам питания филиала можно получить на сайте </w:t>
      </w:r>
      <w:r w:rsidRPr="00A307BE">
        <w:rPr>
          <w:rFonts w:ascii="PT Astra Serif" w:hAnsi="PT Astra Serif"/>
          <w:lang w:val="en-US"/>
        </w:rPr>
        <w:t>www</w:t>
      </w:r>
      <w:r w:rsidRPr="00A307BE">
        <w:rPr>
          <w:rFonts w:ascii="PT Astra Serif" w:hAnsi="PT Astra Serif"/>
        </w:rPr>
        <w:t>.</w:t>
      </w:r>
      <w:r w:rsidRPr="00A307BE">
        <w:rPr>
          <w:rFonts w:ascii="PT Astra Serif" w:hAnsi="PT Astra Serif"/>
          <w:lang w:val="en-US"/>
        </w:rPr>
        <w:t>mrsk</w:t>
      </w:r>
      <w:r w:rsidRPr="00A307BE">
        <w:rPr>
          <w:rFonts w:ascii="PT Astra Serif" w:hAnsi="PT Astra Serif"/>
        </w:rPr>
        <w:t>-</w:t>
      </w:r>
      <w:r w:rsidRPr="00A307BE">
        <w:rPr>
          <w:rFonts w:ascii="PT Astra Serif" w:hAnsi="PT Astra Serif"/>
          <w:lang w:val="en-US"/>
        </w:rPr>
        <w:t>cp</w:t>
      </w:r>
      <w:r w:rsidRPr="00A307BE">
        <w:rPr>
          <w:rFonts w:ascii="PT Astra Serif" w:hAnsi="PT Astra Serif"/>
        </w:rPr>
        <w:t>.</w:t>
      </w:r>
      <w:r w:rsidRPr="00A307BE">
        <w:rPr>
          <w:rFonts w:ascii="PT Astra Serif" w:hAnsi="PT Astra Serif"/>
          <w:lang w:val="en-US"/>
        </w:rPr>
        <w:t>ru</w:t>
      </w:r>
      <w:r w:rsidRPr="00A307BE">
        <w:rPr>
          <w:rFonts w:ascii="PT Astra Serif" w:hAnsi="PT Astra Serif"/>
        </w:rPr>
        <w:t xml:space="preserve"> в разделе «Технологическое присоединение»/ «Сведения о наличии мощности, свободной для ТП»/ «Наличие объема свободной для ТП трансформаторной мощности на центрах питания напряжением 35 кВ и выше»/ «Тулэнерго». В таблице приведен перечень центров питания филиала Тулэнерго с указанием текущего и перспективного для ТП резервов и других данных. Информация обновляется ежеквартально. </w:t>
      </w:r>
    </w:p>
    <w:p w:rsidR="00436570" w:rsidRPr="00A307BE" w:rsidRDefault="00436570" w:rsidP="003F2361">
      <w:pPr>
        <w:pStyle w:val="22"/>
        <w:shd w:val="clear" w:color="auto" w:fill="auto"/>
        <w:spacing w:line="226" w:lineRule="exact"/>
        <w:ind w:firstLine="425"/>
        <w:jc w:val="both"/>
        <w:rPr>
          <w:rFonts w:ascii="PT Astra Serif" w:hAnsi="PT Astra Serif"/>
          <w:b w:val="0"/>
          <w:lang w:bidi="ru-RU"/>
        </w:rPr>
      </w:pPr>
      <w:r w:rsidRPr="00A307BE">
        <w:rPr>
          <w:rFonts w:ascii="PT Astra Serif" w:hAnsi="PT Astra Serif"/>
          <w:b w:val="0"/>
        </w:rPr>
        <w:t>Плата за подключение к электрическим сетям будет определена после подачи заявки в адрес сетевой организации на стадии заключения договора для осуществления технологического присоединения. Плата определяется в соответствии с постановлением комитета Тульской области по тарифам от 26.12.2018 № 50/1 «Об утверждении отдельных тарифов (иных показателей) на регулируемые виды деятельности для организаций, оказывающих услуги по передаче электрической энергии на территории Тульской области»</w:t>
      </w:r>
      <w:r w:rsidRPr="00A307BE">
        <w:rPr>
          <w:rFonts w:ascii="PT Astra Serif" w:hAnsi="PT Astra Serif"/>
          <w:b w:val="0"/>
          <w:color w:val="000000"/>
          <w:lang w:val="ru-RU" w:eastAsia="ru-RU" w:bidi="ru-RU"/>
        </w:rPr>
        <w:t>;</w:t>
      </w:r>
    </w:p>
    <w:p w:rsidR="0002315C" w:rsidRPr="00A307BE" w:rsidRDefault="00CB45B6" w:rsidP="003F2361">
      <w:pPr>
        <w:widowControl w:val="0"/>
        <w:shd w:val="clear" w:color="auto" w:fill="FFFFFF"/>
        <w:spacing w:before="60" w:line="226" w:lineRule="exact"/>
        <w:ind w:firstLine="425"/>
        <w:jc w:val="both"/>
        <w:rPr>
          <w:rFonts w:ascii="PT Astra Serif" w:hAnsi="PT Astra Serif"/>
        </w:rPr>
      </w:pPr>
      <w:r w:rsidRPr="00A307BE">
        <w:rPr>
          <w:rFonts w:ascii="PT Astra Serif" w:hAnsi="PT Astra Serif"/>
          <w:u w:val="single"/>
        </w:rPr>
        <w:t>- к тепловым сетям</w:t>
      </w:r>
      <w:r w:rsidRPr="00A307BE">
        <w:rPr>
          <w:rFonts w:ascii="PT Astra Serif" w:hAnsi="PT Astra Serif"/>
        </w:rPr>
        <w:t xml:space="preserve"> (письма АО «Тулатеплосеть» от </w:t>
      </w:r>
      <w:r w:rsidR="00196446" w:rsidRPr="00A307BE">
        <w:rPr>
          <w:rFonts w:ascii="PT Astra Serif" w:hAnsi="PT Astra Serif"/>
        </w:rPr>
        <w:t>24</w:t>
      </w:r>
      <w:r w:rsidRPr="00A307BE">
        <w:rPr>
          <w:rFonts w:ascii="PT Astra Serif" w:hAnsi="PT Astra Serif"/>
        </w:rPr>
        <w:t>.0</w:t>
      </w:r>
      <w:r w:rsidR="00436570" w:rsidRPr="00A307BE">
        <w:rPr>
          <w:rFonts w:ascii="PT Astra Serif" w:hAnsi="PT Astra Serif"/>
        </w:rPr>
        <w:t>3</w:t>
      </w:r>
      <w:r w:rsidRPr="00A307BE">
        <w:rPr>
          <w:rFonts w:ascii="PT Astra Serif" w:hAnsi="PT Astra Serif"/>
        </w:rPr>
        <w:t xml:space="preserve">.2020 № </w:t>
      </w:r>
      <w:r w:rsidR="00196446" w:rsidRPr="00A307BE">
        <w:rPr>
          <w:rFonts w:ascii="PT Astra Serif" w:hAnsi="PT Astra Serif"/>
        </w:rPr>
        <w:t>108</w:t>
      </w:r>
      <w:r w:rsidRPr="00A307BE">
        <w:rPr>
          <w:rFonts w:ascii="PT Astra Serif" w:hAnsi="PT Astra Serif"/>
        </w:rPr>
        <w:t>/</w:t>
      </w:r>
      <w:r w:rsidR="00196446" w:rsidRPr="00A307BE">
        <w:rPr>
          <w:rFonts w:ascii="PT Astra Serif" w:hAnsi="PT Astra Serif"/>
        </w:rPr>
        <w:t>2</w:t>
      </w:r>
      <w:r w:rsidRPr="00A307BE">
        <w:rPr>
          <w:rFonts w:ascii="PT Astra Serif" w:hAnsi="PT Astra Serif"/>
        </w:rPr>
        <w:t xml:space="preserve"> (лот № 1), от </w:t>
      </w:r>
      <w:r w:rsidR="00196446" w:rsidRPr="00A307BE">
        <w:rPr>
          <w:rFonts w:ascii="PT Astra Serif" w:hAnsi="PT Astra Serif"/>
        </w:rPr>
        <w:t>25</w:t>
      </w:r>
      <w:r w:rsidRPr="00A307BE">
        <w:rPr>
          <w:rFonts w:ascii="PT Astra Serif" w:hAnsi="PT Astra Serif"/>
        </w:rPr>
        <w:t>.0</w:t>
      </w:r>
      <w:r w:rsidR="00436570" w:rsidRPr="00A307BE">
        <w:rPr>
          <w:rFonts w:ascii="PT Astra Serif" w:hAnsi="PT Astra Serif"/>
        </w:rPr>
        <w:t>3</w:t>
      </w:r>
      <w:r w:rsidRPr="00A307BE">
        <w:rPr>
          <w:rFonts w:ascii="PT Astra Serif" w:hAnsi="PT Astra Serif"/>
        </w:rPr>
        <w:t xml:space="preserve">.2020 № </w:t>
      </w:r>
      <w:r w:rsidR="00196446" w:rsidRPr="00A307BE">
        <w:rPr>
          <w:rFonts w:ascii="PT Astra Serif" w:hAnsi="PT Astra Serif"/>
        </w:rPr>
        <w:t>112</w:t>
      </w:r>
      <w:r w:rsidR="00436570" w:rsidRPr="00A307BE">
        <w:rPr>
          <w:rFonts w:ascii="PT Astra Serif" w:hAnsi="PT Astra Serif"/>
        </w:rPr>
        <w:t>/</w:t>
      </w:r>
      <w:r w:rsidR="00196446" w:rsidRPr="00A307BE">
        <w:rPr>
          <w:rFonts w:ascii="PT Astra Serif" w:hAnsi="PT Astra Serif"/>
        </w:rPr>
        <w:t>2</w:t>
      </w:r>
      <w:r w:rsidRPr="00A307BE">
        <w:rPr>
          <w:rFonts w:ascii="PT Astra Serif" w:hAnsi="PT Astra Serif"/>
        </w:rPr>
        <w:t xml:space="preserve"> (лот № 2)</w:t>
      </w:r>
      <w:r w:rsidR="00196446" w:rsidRPr="00A307BE">
        <w:rPr>
          <w:rFonts w:ascii="PT Astra Serif" w:hAnsi="PT Astra Serif"/>
        </w:rPr>
        <w:t xml:space="preserve">, от </w:t>
      </w:r>
      <w:r w:rsidR="0002315C" w:rsidRPr="00A307BE">
        <w:rPr>
          <w:rFonts w:ascii="PT Astra Serif" w:hAnsi="PT Astra Serif"/>
        </w:rPr>
        <w:t>19</w:t>
      </w:r>
      <w:r w:rsidR="00196446" w:rsidRPr="00A307BE">
        <w:rPr>
          <w:rFonts w:ascii="PT Astra Serif" w:hAnsi="PT Astra Serif"/>
        </w:rPr>
        <w:t>.0</w:t>
      </w:r>
      <w:r w:rsidR="0002315C" w:rsidRPr="00A307BE">
        <w:rPr>
          <w:rFonts w:ascii="PT Astra Serif" w:hAnsi="PT Astra Serif"/>
        </w:rPr>
        <w:t>2</w:t>
      </w:r>
      <w:r w:rsidR="00196446" w:rsidRPr="00A307BE">
        <w:rPr>
          <w:rFonts w:ascii="PT Astra Serif" w:hAnsi="PT Astra Serif"/>
        </w:rPr>
        <w:t xml:space="preserve">.2020 № </w:t>
      </w:r>
      <w:r w:rsidR="0002315C" w:rsidRPr="00A307BE">
        <w:rPr>
          <w:rFonts w:ascii="PT Astra Serif" w:hAnsi="PT Astra Serif"/>
        </w:rPr>
        <w:t>251</w:t>
      </w:r>
      <w:r w:rsidR="00196446" w:rsidRPr="00A307BE">
        <w:rPr>
          <w:rFonts w:ascii="PT Astra Serif" w:hAnsi="PT Astra Serif"/>
        </w:rPr>
        <w:t>/</w:t>
      </w:r>
      <w:r w:rsidR="0002315C" w:rsidRPr="00A307BE">
        <w:rPr>
          <w:rFonts w:ascii="PT Astra Serif" w:hAnsi="PT Astra Serif"/>
        </w:rPr>
        <w:t>1</w:t>
      </w:r>
      <w:r w:rsidR="00196446" w:rsidRPr="00A307BE">
        <w:rPr>
          <w:rFonts w:ascii="PT Astra Serif" w:hAnsi="PT Astra Serif"/>
        </w:rPr>
        <w:t xml:space="preserve"> (лот № </w:t>
      </w:r>
      <w:r w:rsidR="0002315C" w:rsidRPr="00A307BE">
        <w:rPr>
          <w:rFonts w:ascii="PT Astra Serif" w:hAnsi="PT Astra Serif"/>
        </w:rPr>
        <w:t>3</w:t>
      </w:r>
      <w:r w:rsidR="00196446" w:rsidRPr="00A307BE">
        <w:rPr>
          <w:rFonts w:ascii="PT Astra Serif" w:hAnsi="PT Astra Serif"/>
        </w:rPr>
        <w:t>)</w:t>
      </w:r>
      <w:r w:rsidRPr="00A307BE">
        <w:rPr>
          <w:rFonts w:ascii="PT Astra Serif" w:hAnsi="PT Astra Serif"/>
        </w:rPr>
        <w:t xml:space="preserve">): </w:t>
      </w:r>
    </w:p>
    <w:p w:rsidR="00CB45B6" w:rsidRPr="00A307BE" w:rsidRDefault="0002315C" w:rsidP="003F2361">
      <w:pPr>
        <w:widowControl w:val="0"/>
        <w:shd w:val="clear" w:color="auto" w:fill="FFFFFF"/>
        <w:spacing w:line="226" w:lineRule="exact"/>
        <w:ind w:firstLine="425"/>
        <w:jc w:val="both"/>
        <w:rPr>
          <w:rFonts w:ascii="PT Astra Serif" w:hAnsi="PT Astra Serif"/>
          <w:lang w:bidi="ru-RU"/>
        </w:rPr>
      </w:pPr>
      <w:r w:rsidRPr="00A307BE">
        <w:rPr>
          <w:rFonts w:ascii="PT Astra Serif" w:hAnsi="PT Astra Serif"/>
        </w:rPr>
        <w:t>В</w:t>
      </w:r>
      <w:r w:rsidR="00CB45B6" w:rsidRPr="00A307BE">
        <w:rPr>
          <w:rFonts w:ascii="PT Astra Serif" w:hAnsi="PT Astra Serif"/>
          <w:lang w:bidi="ru-RU"/>
        </w:rPr>
        <w:t xml:space="preserve"> районе расположения земельного участка отсутствуют источники тепло</w:t>
      </w:r>
      <w:r w:rsidR="00A6791B" w:rsidRPr="00A307BE">
        <w:rPr>
          <w:rFonts w:ascii="PT Astra Serif" w:hAnsi="PT Astra Serif"/>
          <w:lang w:bidi="ru-RU"/>
        </w:rPr>
        <w:t>вой энергии</w:t>
      </w:r>
      <w:r w:rsidR="00CB45B6" w:rsidRPr="00A307BE">
        <w:rPr>
          <w:rFonts w:ascii="PT Astra Serif" w:hAnsi="PT Astra Serif"/>
          <w:lang w:bidi="ru-RU"/>
        </w:rPr>
        <w:t>, обслуживаемые АО «Тулатеплосеть»</w:t>
      </w:r>
      <w:r w:rsidRPr="00A307BE">
        <w:rPr>
          <w:rFonts w:ascii="PT Astra Serif" w:hAnsi="PT Astra Serif"/>
          <w:lang w:bidi="ru-RU"/>
        </w:rPr>
        <w:t xml:space="preserve"> (лоты №№</w:t>
      </w:r>
      <w:r w:rsidRPr="00A307BE">
        <w:rPr>
          <w:rFonts w:ascii="PT Astra Serif" w:hAnsi="PT Astra Serif"/>
        </w:rPr>
        <w:t>1, 3)</w:t>
      </w:r>
      <w:r w:rsidR="00CB45B6" w:rsidRPr="00A307BE">
        <w:rPr>
          <w:rFonts w:ascii="PT Astra Serif" w:hAnsi="PT Astra Serif"/>
          <w:lang w:bidi="ru-RU"/>
        </w:rPr>
        <w:t xml:space="preserve">. </w:t>
      </w:r>
    </w:p>
    <w:p w:rsidR="0002315C" w:rsidRPr="00A307BE" w:rsidRDefault="0002315C" w:rsidP="003F2361">
      <w:pPr>
        <w:pStyle w:val="24"/>
        <w:shd w:val="clear" w:color="auto" w:fill="auto"/>
        <w:spacing w:line="226" w:lineRule="exact"/>
        <w:ind w:firstLine="425"/>
        <w:jc w:val="both"/>
        <w:rPr>
          <w:rFonts w:ascii="PT Astra Serif" w:hAnsi="PT Astra Serif"/>
          <w:sz w:val="20"/>
          <w:szCs w:val="20"/>
        </w:rPr>
      </w:pPr>
      <w:r w:rsidRPr="00A307BE">
        <w:rPr>
          <w:rFonts w:ascii="PT Astra Serif" w:hAnsi="PT Astra Serif"/>
          <w:sz w:val="20"/>
          <w:szCs w:val="20"/>
        </w:rPr>
        <w:t>В</w:t>
      </w:r>
      <w:r w:rsidRPr="00A307BE">
        <w:rPr>
          <w:rFonts w:ascii="PT Astra Serif" w:hAnsi="PT Astra Serif"/>
          <w:spacing w:val="0"/>
          <w:sz w:val="20"/>
          <w:szCs w:val="20"/>
        </w:rPr>
        <w:t xml:space="preserve"> связи с отсутствием технической возможности обеспечение централизованным теплоснабжением объекта предполагаемого к строительству па земельном участке</w:t>
      </w:r>
      <w:r w:rsidRPr="00A307BE">
        <w:rPr>
          <w:rFonts w:ascii="PT Astra Serif" w:hAnsi="PT Astra Serif"/>
          <w:sz w:val="20"/>
          <w:szCs w:val="20"/>
        </w:rPr>
        <w:t>,</w:t>
      </w:r>
      <w:r w:rsidRPr="00A307BE">
        <w:rPr>
          <w:rFonts w:ascii="PT Astra Serif" w:hAnsi="PT Astra Serif"/>
          <w:spacing w:val="0"/>
          <w:sz w:val="20"/>
          <w:szCs w:val="20"/>
        </w:rPr>
        <w:t xml:space="preserve"> не представляется возможным (лот № 2).</w:t>
      </w:r>
    </w:p>
    <w:p w:rsidR="00CB45B6" w:rsidRPr="00A307BE" w:rsidRDefault="00CB45B6" w:rsidP="003F2361">
      <w:pPr>
        <w:widowControl w:val="0"/>
        <w:autoSpaceDE w:val="0"/>
        <w:autoSpaceDN w:val="0"/>
        <w:adjustRightInd w:val="0"/>
        <w:spacing w:line="226" w:lineRule="exact"/>
        <w:ind w:firstLine="425"/>
        <w:jc w:val="both"/>
        <w:rPr>
          <w:rFonts w:ascii="PT Astra Serif" w:hAnsi="PT Astra Serif"/>
          <w:u w:val="single"/>
        </w:rPr>
      </w:pPr>
      <w:r w:rsidRPr="00A307BE">
        <w:rPr>
          <w:rFonts w:ascii="PT Astra Serif" w:hAnsi="PT Astra Serif"/>
          <w:lang w:bidi="ru-RU"/>
        </w:rPr>
        <w:t>Предлагается предусмотреть собственны</w:t>
      </w:r>
      <w:r w:rsidR="00A6791B" w:rsidRPr="00A307BE">
        <w:rPr>
          <w:rFonts w:ascii="PT Astra Serif" w:hAnsi="PT Astra Serif"/>
          <w:lang w:bidi="ru-RU"/>
        </w:rPr>
        <w:t>е</w:t>
      </w:r>
      <w:r w:rsidRPr="00A307BE">
        <w:rPr>
          <w:rFonts w:ascii="PT Astra Serif" w:hAnsi="PT Astra Serif"/>
          <w:lang w:bidi="ru-RU"/>
        </w:rPr>
        <w:t xml:space="preserve"> источник</w:t>
      </w:r>
      <w:r w:rsidR="00A6791B" w:rsidRPr="00A307BE">
        <w:rPr>
          <w:rFonts w:ascii="PT Astra Serif" w:hAnsi="PT Astra Serif"/>
          <w:lang w:bidi="ru-RU"/>
        </w:rPr>
        <w:t>и</w:t>
      </w:r>
      <w:r w:rsidRPr="00A307BE">
        <w:rPr>
          <w:rFonts w:ascii="PT Astra Serif" w:hAnsi="PT Astra Serif"/>
          <w:lang w:bidi="ru-RU"/>
        </w:rPr>
        <w:t xml:space="preserve"> теплоснабжения.</w:t>
      </w:r>
    </w:p>
    <w:p w:rsidR="00BF0232" w:rsidRPr="00A307BE" w:rsidRDefault="008D2A2A" w:rsidP="003F2361">
      <w:pPr>
        <w:widowControl w:val="0"/>
        <w:autoSpaceDE w:val="0"/>
        <w:autoSpaceDN w:val="0"/>
        <w:adjustRightInd w:val="0"/>
        <w:spacing w:before="60" w:line="226" w:lineRule="exact"/>
        <w:ind w:firstLine="425"/>
        <w:jc w:val="both"/>
        <w:rPr>
          <w:rFonts w:ascii="PT Astra Serif" w:hAnsi="PT Astra Serif"/>
        </w:rPr>
      </w:pPr>
      <w:r w:rsidRPr="00A307BE">
        <w:rPr>
          <w:rFonts w:ascii="PT Astra Serif" w:hAnsi="PT Astra Serif"/>
        </w:rPr>
        <w:t>5</w:t>
      </w:r>
      <w:r w:rsidR="007F24B0" w:rsidRPr="00A307BE">
        <w:rPr>
          <w:rFonts w:ascii="PT Astra Serif" w:hAnsi="PT Astra Serif"/>
        </w:rPr>
        <w:t xml:space="preserve">. </w:t>
      </w:r>
      <w:hyperlink r:id="rId8" w:history="1">
        <w:r w:rsidR="00BF0232" w:rsidRPr="00A307BE">
          <w:rPr>
            <w:rStyle w:val="ab"/>
            <w:rFonts w:ascii="PT Astra Serif" w:hAnsi="PT Astra Serif"/>
            <w:color w:val="auto"/>
            <w:u w:val="none"/>
          </w:rPr>
          <w:t>Существенные условия договор</w:t>
        </w:r>
        <w:r w:rsidR="00130D97" w:rsidRPr="00A307BE">
          <w:rPr>
            <w:rStyle w:val="ab"/>
            <w:rFonts w:ascii="PT Astra Serif" w:hAnsi="PT Astra Serif"/>
            <w:color w:val="auto"/>
            <w:u w:val="none"/>
          </w:rPr>
          <w:t>ов</w:t>
        </w:r>
        <w:r w:rsidR="00BF0232" w:rsidRPr="00A307BE">
          <w:rPr>
            <w:rStyle w:val="ab"/>
            <w:rFonts w:ascii="PT Astra Serif" w:hAnsi="PT Astra Serif"/>
            <w:color w:val="auto"/>
            <w:u w:val="none"/>
          </w:rPr>
          <w:t xml:space="preserve"> аренды</w:t>
        </w:r>
        <w:r w:rsidR="006C6E99" w:rsidRPr="00A307BE">
          <w:rPr>
            <w:rStyle w:val="ab"/>
            <w:rFonts w:ascii="PT Astra Serif" w:hAnsi="PT Astra Serif"/>
            <w:color w:val="auto"/>
            <w:u w:val="none"/>
          </w:rPr>
          <w:t>:</w:t>
        </w:r>
      </w:hyperlink>
    </w:p>
    <w:p w:rsidR="00005A0B" w:rsidRPr="00C85617" w:rsidRDefault="00005A0B" w:rsidP="003F2361">
      <w:pPr>
        <w:pStyle w:val="ConsPlusNormal"/>
        <w:spacing w:line="226" w:lineRule="exact"/>
        <w:ind w:firstLine="425"/>
        <w:jc w:val="both"/>
        <w:rPr>
          <w:rFonts w:ascii="PT Astra Serif" w:hAnsi="PT Astra Serif" w:cs="Times New Roman"/>
          <w:spacing w:val="-4"/>
        </w:rPr>
      </w:pPr>
      <w:r w:rsidRPr="00C85617">
        <w:rPr>
          <w:rFonts w:ascii="PT Astra Serif" w:hAnsi="PT Astra Serif" w:cs="Times New Roman"/>
          <w:spacing w:val="-4"/>
        </w:rPr>
        <w:t xml:space="preserve">Договор аренды земельного участка заключается на </w:t>
      </w:r>
      <w:r w:rsidR="00CB45B6" w:rsidRPr="00C85617">
        <w:rPr>
          <w:rFonts w:ascii="PT Astra Serif" w:hAnsi="PT Astra Serif" w:cs="Times New Roman"/>
          <w:spacing w:val="-4"/>
        </w:rPr>
        <w:t>двадцать</w:t>
      </w:r>
      <w:r w:rsidR="00784AA2" w:rsidRPr="00C85617">
        <w:rPr>
          <w:rFonts w:ascii="PT Astra Serif" w:hAnsi="PT Astra Serif" w:cs="Times New Roman"/>
          <w:spacing w:val="-4"/>
        </w:rPr>
        <w:t xml:space="preserve"> </w:t>
      </w:r>
      <w:r w:rsidR="00C77737" w:rsidRPr="00C85617">
        <w:rPr>
          <w:rFonts w:ascii="PT Astra Serif" w:hAnsi="PT Astra Serif" w:cs="Times New Roman"/>
          <w:spacing w:val="-4"/>
        </w:rPr>
        <w:t>лет</w:t>
      </w:r>
      <w:r w:rsidR="00161AD4" w:rsidRPr="00C85617">
        <w:rPr>
          <w:rFonts w:ascii="PT Astra Serif" w:hAnsi="PT Astra Serif" w:cs="Times New Roman"/>
          <w:spacing w:val="-4"/>
        </w:rPr>
        <w:t xml:space="preserve"> (лот</w:t>
      </w:r>
      <w:r w:rsidR="00CB45B6" w:rsidRPr="00C85617">
        <w:rPr>
          <w:rFonts w:ascii="PT Astra Serif" w:hAnsi="PT Astra Serif" w:cs="Times New Roman"/>
          <w:spacing w:val="-4"/>
        </w:rPr>
        <w:t>ы</w:t>
      </w:r>
      <w:r w:rsidR="00161AD4" w:rsidRPr="00C85617">
        <w:rPr>
          <w:rFonts w:ascii="PT Astra Serif" w:hAnsi="PT Astra Serif" w:cs="Times New Roman"/>
          <w:spacing w:val="-4"/>
        </w:rPr>
        <w:t xml:space="preserve"> №</w:t>
      </w:r>
      <w:r w:rsidR="00CB45B6" w:rsidRPr="00C85617">
        <w:rPr>
          <w:rFonts w:ascii="PT Astra Serif" w:hAnsi="PT Astra Serif" w:cs="Times New Roman"/>
          <w:spacing w:val="-4"/>
        </w:rPr>
        <w:t>№</w:t>
      </w:r>
      <w:r w:rsidR="00161AD4" w:rsidRPr="00C85617">
        <w:rPr>
          <w:rFonts w:ascii="PT Astra Serif" w:hAnsi="PT Astra Serif" w:cs="Times New Roman"/>
          <w:spacing w:val="-4"/>
        </w:rPr>
        <w:t xml:space="preserve"> 1,</w:t>
      </w:r>
      <w:r w:rsidR="00C85617" w:rsidRPr="00C85617">
        <w:rPr>
          <w:rFonts w:ascii="PT Astra Serif" w:hAnsi="PT Astra Serif" w:cs="Times New Roman"/>
          <w:spacing w:val="-4"/>
        </w:rPr>
        <w:t xml:space="preserve"> </w:t>
      </w:r>
      <w:r w:rsidR="0002315C" w:rsidRPr="00C85617">
        <w:rPr>
          <w:rFonts w:ascii="PT Astra Serif" w:hAnsi="PT Astra Serif" w:cs="Times New Roman"/>
          <w:spacing w:val="-4"/>
        </w:rPr>
        <w:t>2</w:t>
      </w:r>
      <w:r w:rsidR="00A6791B" w:rsidRPr="00C85617">
        <w:rPr>
          <w:rFonts w:ascii="PT Astra Serif" w:hAnsi="PT Astra Serif" w:cs="Times New Roman"/>
          <w:spacing w:val="-4"/>
        </w:rPr>
        <w:t>)</w:t>
      </w:r>
      <w:r w:rsidR="0002315C" w:rsidRPr="00C85617">
        <w:rPr>
          <w:rFonts w:ascii="PT Astra Serif" w:hAnsi="PT Astra Serif" w:cs="Times New Roman"/>
          <w:spacing w:val="-4"/>
        </w:rPr>
        <w:t>, 9 (девять) лет (лот №</w:t>
      </w:r>
      <w:r w:rsidR="00C85617" w:rsidRPr="00C85617">
        <w:rPr>
          <w:rFonts w:ascii="PT Astra Serif" w:hAnsi="PT Astra Serif" w:cs="Times New Roman"/>
          <w:spacing w:val="-4"/>
        </w:rPr>
        <w:t xml:space="preserve"> </w:t>
      </w:r>
      <w:r w:rsidR="0002315C" w:rsidRPr="00C85617">
        <w:rPr>
          <w:rFonts w:ascii="PT Astra Serif" w:hAnsi="PT Astra Serif" w:cs="Times New Roman"/>
          <w:spacing w:val="-4"/>
        </w:rPr>
        <w:t>3)</w:t>
      </w:r>
      <w:r w:rsidRPr="00C85617">
        <w:rPr>
          <w:rFonts w:ascii="PT Astra Serif" w:hAnsi="PT Astra Serif" w:cs="Times New Roman"/>
          <w:spacing w:val="-4"/>
        </w:rPr>
        <w:t>.</w:t>
      </w:r>
    </w:p>
    <w:p w:rsidR="00005A0B" w:rsidRPr="00A307BE" w:rsidRDefault="00005A0B" w:rsidP="003F2361">
      <w:pPr>
        <w:pStyle w:val="ConsPlusNormal"/>
        <w:spacing w:line="226" w:lineRule="exact"/>
        <w:ind w:firstLine="425"/>
        <w:jc w:val="both"/>
        <w:rPr>
          <w:rFonts w:ascii="PT Astra Serif" w:hAnsi="PT Astra Serif" w:cs="Times New Roman"/>
        </w:rPr>
      </w:pPr>
      <w:r w:rsidRPr="00A307BE">
        <w:rPr>
          <w:rFonts w:ascii="PT Astra Serif" w:hAnsi="PT Astra Serif" w:cs="Times New Roman"/>
        </w:rPr>
        <w:t xml:space="preserve">Размер арендной </w:t>
      </w:r>
      <w:proofErr w:type="gramStart"/>
      <w:r w:rsidRPr="00A307BE">
        <w:rPr>
          <w:rFonts w:ascii="PT Astra Serif" w:hAnsi="PT Astra Serif" w:cs="Times New Roman"/>
        </w:rPr>
        <w:t>платы не изменяется в течение срока действия договора аренды земельного участка</w:t>
      </w:r>
      <w:proofErr w:type="gramEnd"/>
      <w:r w:rsidRPr="00A307BE">
        <w:rPr>
          <w:rFonts w:ascii="PT Astra Serif" w:hAnsi="PT Astra Serif" w:cs="Times New Roman"/>
        </w:rPr>
        <w:t>.</w:t>
      </w:r>
    </w:p>
    <w:p w:rsidR="00005A0B" w:rsidRPr="00A307BE" w:rsidRDefault="00005A0B" w:rsidP="003F2361">
      <w:pPr>
        <w:pStyle w:val="ConsPlusNormal"/>
        <w:spacing w:line="226" w:lineRule="exact"/>
        <w:ind w:firstLine="425"/>
        <w:jc w:val="both"/>
        <w:rPr>
          <w:rFonts w:ascii="PT Astra Serif" w:hAnsi="PT Astra Serif" w:cs="Times New Roman"/>
        </w:rPr>
      </w:pPr>
      <w:r w:rsidRPr="00A307BE">
        <w:rPr>
          <w:rFonts w:ascii="PT Astra Serif" w:hAnsi="PT Astra Serif" w:cs="Times New Roman"/>
        </w:rPr>
        <w:t>Арендатор уплачивает арендную плату, исчисленную со дня заключения договора аренды земельного участка.</w:t>
      </w:r>
    </w:p>
    <w:p w:rsidR="00005A0B" w:rsidRPr="00A307BE" w:rsidRDefault="00005A0B" w:rsidP="003F2361">
      <w:pPr>
        <w:pStyle w:val="ConsPlusNormal"/>
        <w:spacing w:line="226" w:lineRule="exact"/>
        <w:ind w:firstLine="425"/>
        <w:jc w:val="both"/>
        <w:rPr>
          <w:rFonts w:ascii="PT Astra Serif" w:hAnsi="PT Astra Serif" w:cs="Times New Roman"/>
        </w:rPr>
      </w:pPr>
      <w:r w:rsidRPr="00A307BE">
        <w:rPr>
          <w:rFonts w:ascii="PT Astra Serif" w:hAnsi="PT Astra Serif" w:cs="Times New Roman"/>
        </w:rPr>
        <w:t>Задаток, внесенный при подаче заявки на участие в аукционе, засчитывается в счет арендной платы.</w:t>
      </w:r>
    </w:p>
    <w:p w:rsidR="00D31D5E" w:rsidRPr="00A307BE" w:rsidRDefault="00D31D5E" w:rsidP="003F2361">
      <w:pPr>
        <w:widowControl w:val="0"/>
        <w:tabs>
          <w:tab w:val="left" w:pos="5700"/>
        </w:tabs>
        <w:spacing w:line="226" w:lineRule="exact"/>
        <w:ind w:firstLine="426"/>
        <w:jc w:val="both"/>
        <w:rPr>
          <w:rFonts w:ascii="PT Astra Serif" w:hAnsi="PT Astra Serif"/>
          <w:lang w:bidi="ru-RU"/>
        </w:rPr>
      </w:pPr>
      <w:r w:rsidRPr="00A307BE">
        <w:rPr>
          <w:rFonts w:ascii="PT Astra Serif" w:hAnsi="PT Astra Serif"/>
          <w:lang w:bidi="ru-RU"/>
        </w:rPr>
        <w:t xml:space="preserve">Первый арендный платеж производится до ближайшего 15 (пятнадцатого) числа сентября, следующего за днем заключения договора. Он состоит из арендной платы, исчисленной до последнего дня года, в котором находится ближайшее 15 (пятнадцатое) число сентября, следующее за днем заключения договора (лоты №№ 1, 2). </w:t>
      </w:r>
    </w:p>
    <w:p w:rsidR="00D31D5E" w:rsidRPr="00A307BE" w:rsidRDefault="00D31D5E" w:rsidP="003F2361">
      <w:pPr>
        <w:widowControl w:val="0"/>
        <w:tabs>
          <w:tab w:val="left" w:pos="5700"/>
        </w:tabs>
        <w:spacing w:line="226" w:lineRule="exact"/>
        <w:ind w:firstLine="426"/>
        <w:jc w:val="both"/>
        <w:rPr>
          <w:rFonts w:ascii="PT Astra Serif" w:hAnsi="PT Astra Serif"/>
          <w:lang w:bidi="ru-RU"/>
        </w:rPr>
      </w:pPr>
      <w:r w:rsidRPr="00A307BE">
        <w:rPr>
          <w:rFonts w:ascii="PT Astra Serif" w:hAnsi="PT Astra Serif"/>
        </w:rPr>
        <w:t>Первый арендный платеж производится до 10 (десятого) числа месяца, следующего за месяцем заключения договора аренды. Он состоит из арендной платы, исчисленной со дня заключения договора аренды до последнего числа месяца, следующего за месяцем заключения договора аренды (лот № 3).</w:t>
      </w:r>
    </w:p>
    <w:p w:rsidR="00D31D5E" w:rsidRPr="00A307BE" w:rsidRDefault="00D31D5E" w:rsidP="003F2361">
      <w:pPr>
        <w:widowControl w:val="0"/>
        <w:tabs>
          <w:tab w:val="left" w:pos="5700"/>
        </w:tabs>
        <w:spacing w:line="226" w:lineRule="exact"/>
        <w:ind w:firstLine="426"/>
        <w:jc w:val="both"/>
        <w:rPr>
          <w:rFonts w:ascii="PT Astra Serif" w:hAnsi="PT Astra Serif"/>
          <w:lang w:bidi="ru-RU"/>
        </w:rPr>
      </w:pPr>
      <w:r w:rsidRPr="00A307BE">
        <w:rPr>
          <w:rFonts w:ascii="PT Astra Serif" w:hAnsi="PT Astra Serif"/>
          <w:lang w:bidi="ru-RU"/>
        </w:rPr>
        <w:t xml:space="preserve">Последующие платежи исчисляются ежегодно и уплачиваются за текущий год до 15 (пятнадцатого) числа сентября текущего года (лоты №№ 1, 2). </w:t>
      </w:r>
    </w:p>
    <w:p w:rsidR="00D31D5E" w:rsidRPr="00A307BE" w:rsidRDefault="00D31D5E" w:rsidP="003F2361">
      <w:pPr>
        <w:pStyle w:val="ConsPlusNormal"/>
        <w:spacing w:line="226" w:lineRule="exact"/>
        <w:ind w:firstLine="425"/>
        <w:jc w:val="both"/>
        <w:rPr>
          <w:rFonts w:ascii="PT Astra Serif" w:hAnsi="PT Astra Serif"/>
          <w:lang w:bidi="ru-RU"/>
        </w:rPr>
      </w:pPr>
      <w:r w:rsidRPr="00A307BE">
        <w:rPr>
          <w:rFonts w:ascii="PT Astra Serif" w:hAnsi="PT Astra Serif" w:cs="Times New Roman"/>
        </w:rPr>
        <w:t>Последующие платежи исчисляются ежемесячно и уплачиваются за текущий месяц до 10 (десятого) числа текущего месяца (лот № 3).</w:t>
      </w:r>
    </w:p>
    <w:p w:rsidR="00D31D5E" w:rsidRPr="00A307BE" w:rsidRDefault="00D31D5E" w:rsidP="003F2361">
      <w:pPr>
        <w:widowControl w:val="0"/>
        <w:tabs>
          <w:tab w:val="left" w:pos="5700"/>
        </w:tabs>
        <w:spacing w:line="226" w:lineRule="exact"/>
        <w:ind w:firstLine="426"/>
        <w:jc w:val="both"/>
        <w:rPr>
          <w:rFonts w:ascii="PT Astra Serif" w:hAnsi="PT Astra Serif"/>
          <w:lang w:bidi="ru-RU"/>
        </w:rPr>
      </w:pPr>
      <w:r w:rsidRPr="00A307BE">
        <w:rPr>
          <w:rFonts w:ascii="PT Astra Serif" w:hAnsi="PT Astra Serif"/>
          <w:lang w:bidi="ru-RU"/>
        </w:rPr>
        <w:t xml:space="preserve">За нарушение срока уплаты арендной платы Арендатор уплачивает пеню в размере одного процента от общей суммы задолженности. Пеня начисляется ежемесячно 16 (шестнадцатого)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 При расторжении договора аренды до очередного срока начисления </w:t>
      </w:r>
      <w:r w:rsidRPr="00A307BE">
        <w:rPr>
          <w:rFonts w:ascii="PT Astra Serif" w:hAnsi="PT Astra Serif"/>
          <w:lang w:bidi="ru-RU"/>
        </w:rPr>
        <w:lastRenderedPageBreak/>
        <w:t>пени пеня начисляется в день расторжения договора (лоты №№ 1, 2).</w:t>
      </w:r>
    </w:p>
    <w:p w:rsidR="00005A0B" w:rsidRPr="00A307BE" w:rsidRDefault="00005A0B" w:rsidP="003F2361">
      <w:pPr>
        <w:pStyle w:val="ConsPlusNormal"/>
        <w:spacing w:line="226" w:lineRule="exact"/>
        <w:ind w:firstLine="425"/>
        <w:jc w:val="both"/>
        <w:rPr>
          <w:rFonts w:ascii="PT Astra Serif" w:hAnsi="PT Astra Serif" w:cs="Times New Roman"/>
        </w:rPr>
      </w:pPr>
      <w:r w:rsidRPr="00A307BE">
        <w:rPr>
          <w:rFonts w:ascii="PT Astra Serif" w:hAnsi="PT Astra Serif" w:cs="Times New Roman"/>
        </w:rPr>
        <w:t>За нарушение срока уплаты арендной платы Арендатор уплачивает пеню в размере одного процента от общей суммы задолженности. Пеня начисляется ежемесячно 11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 При расторжении договора аренды до очередного срока начисления пени пеня начисляется в день расторжения договора</w:t>
      </w:r>
      <w:r w:rsidR="00D31D5E" w:rsidRPr="00A307BE">
        <w:rPr>
          <w:rFonts w:ascii="PT Astra Serif" w:hAnsi="PT Astra Serif" w:cs="Times New Roman"/>
        </w:rPr>
        <w:t xml:space="preserve"> (лот № 3).</w:t>
      </w:r>
    </w:p>
    <w:p w:rsidR="0089151F" w:rsidRPr="00A307BE" w:rsidRDefault="00005A0B" w:rsidP="003F2361">
      <w:pPr>
        <w:pStyle w:val="ConsPlusNormal"/>
        <w:spacing w:line="226" w:lineRule="exact"/>
        <w:ind w:firstLine="425"/>
        <w:jc w:val="both"/>
        <w:rPr>
          <w:rFonts w:ascii="PT Astra Serif" w:hAnsi="PT Astra Serif" w:cs="Times New Roman"/>
        </w:rPr>
      </w:pPr>
      <w:r w:rsidRPr="00A307BE">
        <w:rPr>
          <w:rFonts w:ascii="PT Astra Serif" w:hAnsi="PT Astra Serif" w:cs="Times New Roman"/>
        </w:rPr>
        <w:t>В период действия договора размер пени может быть изменен соглашением сторон.</w:t>
      </w:r>
    </w:p>
    <w:p w:rsidR="00E56E17" w:rsidRPr="00A307BE" w:rsidRDefault="008D2A2A" w:rsidP="003F2361">
      <w:pPr>
        <w:widowControl w:val="0"/>
        <w:tabs>
          <w:tab w:val="left" w:pos="8364"/>
        </w:tabs>
        <w:spacing w:before="60" w:line="226" w:lineRule="exact"/>
        <w:ind w:firstLine="426"/>
        <w:jc w:val="both"/>
        <w:rPr>
          <w:rFonts w:ascii="PT Astra Serif" w:hAnsi="PT Astra Serif"/>
        </w:rPr>
      </w:pPr>
      <w:r w:rsidRPr="00A307BE">
        <w:rPr>
          <w:rFonts w:ascii="PT Astra Serif" w:hAnsi="PT Astra Serif"/>
        </w:rPr>
        <w:t>6</w:t>
      </w:r>
      <w:r w:rsidR="00005A0B" w:rsidRPr="00A307BE">
        <w:rPr>
          <w:rFonts w:ascii="PT Astra Serif" w:hAnsi="PT Astra Serif"/>
        </w:rPr>
        <w:t xml:space="preserve">. </w:t>
      </w:r>
      <w:r w:rsidR="007F24B0" w:rsidRPr="00A307BE">
        <w:rPr>
          <w:rFonts w:ascii="PT Astra Serif" w:hAnsi="PT Astra Serif"/>
        </w:rPr>
        <w:t>Для участия в аукционе заявители представляют в установленный в извещении о проведен</w:t>
      </w:r>
      <w:proofErr w:type="gramStart"/>
      <w:r w:rsidR="007F24B0" w:rsidRPr="00A307BE">
        <w:rPr>
          <w:rFonts w:ascii="PT Astra Serif" w:hAnsi="PT Astra Serif"/>
        </w:rPr>
        <w:t>ии ау</w:t>
      </w:r>
      <w:proofErr w:type="gramEnd"/>
      <w:r w:rsidR="007F24B0" w:rsidRPr="00A307BE">
        <w:rPr>
          <w:rFonts w:ascii="PT Astra Serif" w:hAnsi="PT Astra Serif"/>
        </w:rPr>
        <w:t>кциона срок следующие документы</w:t>
      </w:r>
    </w:p>
    <w:p w:rsidR="007F24B0" w:rsidRPr="00A307BE" w:rsidRDefault="00E56E17" w:rsidP="003F2361">
      <w:pPr>
        <w:widowControl w:val="0"/>
        <w:tabs>
          <w:tab w:val="left" w:pos="8364"/>
        </w:tabs>
        <w:spacing w:line="226" w:lineRule="exact"/>
        <w:ind w:firstLine="426"/>
        <w:jc w:val="both"/>
        <w:rPr>
          <w:rFonts w:ascii="PT Astra Serif" w:hAnsi="PT Astra Serif"/>
        </w:rPr>
      </w:pPr>
      <w:r w:rsidRPr="00A307BE">
        <w:rPr>
          <w:rFonts w:ascii="PT Astra Serif" w:hAnsi="PT Astra Serif"/>
        </w:rPr>
        <w:t>- заявку на участие в аукционе с указанием банковских реквиз</w:t>
      </w:r>
      <w:r w:rsidR="007F24B0" w:rsidRPr="00A307BE">
        <w:rPr>
          <w:rFonts w:ascii="PT Astra Serif" w:hAnsi="PT Astra Serif"/>
        </w:rPr>
        <w:t xml:space="preserve">итов счета для возврата задатка </w:t>
      </w:r>
      <w:r w:rsidR="007F24B0" w:rsidRPr="00A307BE">
        <w:rPr>
          <w:rFonts w:ascii="PT Astra Serif" w:hAnsi="PT Astra Serif"/>
          <w:bCs/>
        </w:rPr>
        <w:t>(форма заявки размещена на сайте torgi.gov.ru</w:t>
      </w:r>
      <w:r w:rsidR="007F24B0" w:rsidRPr="00A307BE">
        <w:rPr>
          <w:rFonts w:ascii="PT Astra Serif" w:hAnsi="PT Astra Serif"/>
        </w:rPr>
        <w:t xml:space="preserve"> и </w:t>
      </w:r>
      <w:r w:rsidR="007F24B0" w:rsidRPr="00A307BE">
        <w:rPr>
          <w:rFonts w:ascii="PT Astra Serif" w:hAnsi="PT Astra Serif"/>
          <w:bCs/>
        </w:rPr>
        <w:t xml:space="preserve">может быть размещена на </w:t>
      </w:r>
      <w:r w:rsidR="008736FE" w:rsidRPr="00A307BE">
        <w:rPr>
          <w:rFonts w:ascii="PT Astra Serif" w:hAnsi="PT Astra Serif"/>
          <w:bCs/>
        </w:rPr>
        <w:t xml:space="preserve">сайтах </w:t>
      </w:r>
      <w:r w:rsidR="007F24B0" w:rsidRPr="00A307BE">
        <w:rPr>
          <w:rFonts w:ascii="PT Astra Serif" w:hAnsi="PT Astra Serif"/>
          <w:bCs/>
          <w:lang w:val="en-US"/>
        </w:rPr>
        <w:t>fito</w:t>
      </w:r>
      <w:r w:rsidR="007F24B0" w:rsidRPr="00A307BE">
        <w:rPr>
          <w:rFonts w:ascii="PT Astra Serif" w:hAnsi="PT Astra Serif"/>
          <w:bCs/>
        </w:rPr>
        <w:t>.</w:t>
      </w:r>
      <w:r w:rsidR="007F24B0" w:rsidRPr="00A307BE">
        <w:rPr>
          <w:rFonts w:ascii="PT Astra Serif" w:hAnsi="PT Astra Serif"/>
          <w:bCs/>
          <w:lang w:val="en-US"/>
        </w:rPr>
        <w:t>tularegion</w:t>
      </w:r>
      <w:r w:rsidR="007F24B0" w:rsidRPr="00A307BE">
        <w:rPr>
          <w:rFonts w:ascii="PT Astra Serif" w:hAnsi="PT Astra Serif"/>
          <w:bCs/>
        </w:rPr>
        <w:t>.</w:t>
      </w:r>
      <w:r w:rsidR="007F24B0" w:rsidRPr="00A307BE">
        <w:rPr>
          <w:rFonts w:ascii="PT Astra Serif" w:hAnsi="PT Astra Serif"/>
          <w:bCs/>
          <w:lang w:val="en-US"/>
        </w:rPr>
        <w:t>ru</w:t>
      </w:r>
      <w:r w:rsidR="007F24B0" w:rsidRPr="00A307BE">
        <w:rPr>
          <w:rFonts w:ascii="PT Astra Serif" w:hAnsi="PT Astra Serif"/>
          <w:bCs/>
        </w:rPr>
        <w:t xml:space="preserve">, </w:t>
      </w:r>
      <w:r w:rsidR="007F24B0" w:rsidRPr="00A307BE">
        <w:rPr>
          <w:rFonts w:ascii="PT Astra Serif" w:hAnsi="PT Astra Serif"/>
          <w:bCs/>
          <w:lang w:val="en-US"/>
        </w:rPr>
        <w:t>mizo</w:t>
      </w:r>
      <w:r w:rsidR="007F24B0" w:rsidRPr="00A307BE">
        <w:rPr>
          <w:rFonts w:ascii="PT Astra Serif" w:hAnsi="PT Astra Serif"/>
          <w:bCs/>
        </w:rPr>
        <w:t>.</w:t>
      </w:r>
      <w:r w:rsidR="007F24B0" w:rsidRPr="00A307BE">
        <w:rPr>
          <w:rFonts w:ascii="PT Astra Serif" w:hAnsi="PT Astra Serif"/>
          <w:bCs/>
          <w:lang w:val="en-US"/>
        </w:rPr>
        <w:t>tularegion</w:t>
      </w:r>
      <w:r w:rsidR="007F24B0" w:rsidRPr="00A307BE">
        <w:rPr>
          <w:rFonts w:ascii="PT Astra Serif" w:hAnsi="PT Astra Serif"/>
          <w:bCs/>
        </w:rPr>
        <w:t>.</w:t>
      </w:r>
      <w:r w:rsidR="007F24B0" w:rsidRPr="00A307BE">
        <w:rPr>
          <w:rFonts w:ascii="PT Astra Serif" w:hAnsi="PT Astra Serif"/>
          <w:bCs/>
          <w:lang w:val="en-US"/>
        </w:rPr>
        <w:t>ru</w:t>
      </w:r>
      <w:r w:rsidR="005E677B" w:rsidRPr="00A307BE">
        <w:rPr>
          <w:rFonts w:ascii="PT Astra Serif" w:hAnsi="PT Astra Serif"/>
          <w:bCs/>
        </w:rPr>
        <w:t>)</w:t>
      </w:r>
      <w:r w:rsidR="007F24B0" w:rsidRPr="00A307BE">
        <w:rPr>
          <w:rFonts w:ascii="PT Astra Serif" w:hAnsi="PT Astra Serif"/>
        </w:rPr>
        <w:t>;</w:t>
      </w:r>
    </w:p>
    <w:p w:rsidR="00CD4A3F" w:rsidRPr="00A307BE" w:rsidRDefault="00CD4A3F" w:rsidP="003F2361">
      <w:pPr>
        <w:widowControl w:val="0"/>
        <w:tabs>
          <w:tab w:val="left" w:pos="8364"/>
        </w:tabs>
        <w:spacing w:line="226" w:lineRule="exact"/>
        <w:ind w:firstLine="426"/>
        <w:jc w:val="both"/>
        <w:rPr>
          <w:rFonts w:ascii="PT Astra Serif" w:hAnsi="PT Astra Serif"/>
        </w:rPr>
      </w:pPr>
      <w:r w:rsidRPr="00A307BE">
        <w:rPr>
          <w:rFonts w:ascii="PT Astra Serif" w:hAnsi="PT Astra Serif"/>
        </w:rPr>
        <w:t>- копии документов, удостоверяющих личность заявителя (для граждан);</w:t>
      </w:r>
    </w:p>
    <w:p w:rsidR="00B378EC" w:rsidRPr="00A307BE" w:rsidRDefault="00CD4A3F" w:rsidP="003F2361">
      <w:pPr>
        <w:widowControl w:val="0"/>
        <w:tabs>
          <w:tab w:val="left" w:pos="8364"/>
        </w:tabs>
        <w:spacing w:line="226" w:lineRule="exact"/>
        <w:ind w:firstLine="426"/>
        <w:jc w:val="both"/>
        <w:rPr>
          <w:rFonts w:ascii="PT Astra Serif" w:hAnsi="PT Astra Serif"/>
        </w:rPr>
      </w:pPr>
      <w:r w:rsidRPr="00A307BE">
        <w:rPr>
          <w:rFonts w:ascii="PT Astra Serif" w:hAnsi="PT Astra Serif"/>
        </w:rPr>
        <w:t xml:space="preserve">- надлежащим образом заверенный перевод </w:t>
      </w:r>
      <w:proofErr w:type="gramStart"/>
      <w:r w:rsidRPr="00A307BE">
        <w:rPr>
          <w:rFonts w:ascii="PT Astra Serif" w:hAnsi="PT Astra Serif"/>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307BE">
        <w:rPr>
          <w:rFonts w:ascii="PT Astra Serif" w:hAnsi="PT Astra Serif"/>
        </w:rPr>
        <w:t>, если заявителем является иностранное юридическое лицо;</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 документы, подтверждающие внесение задатка.</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Представление документов, подтверждающих внесение задатка, признается заключением соглашения о задатке.</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Один претендент имеет право подать только одну заявку на участие в аукционе. Подача заявки на участие в аукционе возможна только в сроки, указанные в извещении о проведен</w:t>
      </w:r>
      <w:proofErr w:type="gramStart"/>
      <w:r w:rsidRPr="00A307BE">
        <w:rPr>
          <w:rFonts w:ascii="PT Astra Serif" w:hAnsi="PT Astra Serif"/>
        </w:rPr>
        <w:t>ии ау</w:t>
      </w:r>
      <w:proofErr w:type="gramEnd"/>
      <w:r w:rsidRPr="00A307BE">
        <w:rPr>
          <w:rFonts w:ascii="PT Astra Serif" w:hAnsi="PT Astra Serif"/>
        </w:rPr>
        <w:t>кциона.</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 xml:space="preserve">Заявка подается претендентом лично. </w:t>
      </w:r>
      <w:r w:rsidR="009B7821" w:rsidRPr="00A307BE">
        <w:rPr>
          <w:rFonts w:ascii="PT Astra Serif" w:hAnsi="PT Astra Serif"/>
        </w:rPr>
        <w:t>В случае подписания и (или) подачи заявки представителем претендента предъявляется документ, подтверждающий полномочия представителя на подписание и (или) подачу заявки.</w:t>
      </w:r>
    </w:p>
    <w:p w:rsidR="00784AA2" w:rsidRPr="00A307BE" w:rsidRDefault="00784AA2" w:rsidP="003F2361">
      <w:pPr>
        <w:widowControl w:val="0"/>
        <w:autoSpaceDE w:val="0"/>
        <w:autoSpaceDN w:val="0"/>
        <w:adjustRightInd w:val="0"/>
        <w:spacing w:before="60" w:line="226" w:lineRule="exact"/>
        <w:ind w:firstLine="426"/>
        <w:jc w:val="both"/>
        <w:rPr>
          <w:rFonts w:ascii="PT Astra Serif" w:hAnsi="PT Astra Serif"/>
        </w:rPr>
      </w:pPr>
      <w:r w:rsidRPr="00A307BE">
        <w:rPr>
          <w:rFonts w:ascii="PT Astra Serif" w:hAnsi="PT Astra Serif"/>
        </w:rPr>
        <w:t xml:space="preserve">7. </w:t>
      </w:r>
      <w:proofErr w:type="gramStart"/>
      <w:r w:rsidRPr="00A307BE">
        <w:rPr>
          <w:rFonts w:ascii="PT Astra Serif" w:hAnsi="PT Astra Serif"/>
        </w:rPr>
        <w:t>П</w:t>
      </w:r>
      <w:r w:rsidRPr="00A307BE">
        <w:rPr>
          <w:rFonts w:ascii="PT Astra Serif" w:hAnsi="PT Astra Serif"/>
          <w:bCs/>
        </w:rPr>
        <w:t xml:space="preserve">одать заявку для участия в аукционе, ознакомиться с порядком определения участников аукциона, порядком проведения аукциона, проектом договора аренды земельного участка можно </w:t>
      </w:r>
      <w:r w:rsidRPr="00A307BE">
        <w:rPr>
          <w:rFonts w:ascii="PT Astra Serif" w:hAnsi="PT Astra Serif"/>
          <w:b/>
          <w:bCs/>
        </w:rPr>
        <w:t xml:space="preserve">с </w:t>
      </w:r>
      <w:r w:rsidR="00A307BE">
        <w:rPr>
          <w:rFonts w:ascii="PT Astra Serif" w:hAnsi="PT Astra Serif"/>
          <w:b/>
          <w:bCs/>
        </w:rPr>
        <w:t>26</w:t>
      </w:r>
      <w:r w:rsidR="00161AD4" w:rsidRPr="00A307BE">
        <w:rPr>
          <w:rFonts w:ascii="PT Astra Serif" w:hAnsi="PT Astra Serif"/>
          <w:b/>
          <w:bCs/>
        </w:rPr>
        <w:t xml:space="preserve"> </w:t>
      </w:r>
      <w:r w:rsidR="00A307BE">
        <w:rPr>
          <w:rFonts w:ascii="PT Astra Serif" w:hAnsi="PT Astra Serif"/>
          <w:b/>
          <w:bCs/>
        </w:rPr>
        <w:t>августа</w:t>
      </w:r>
      <w:r w:rsidRPr="00A307BE">
        <w:rPr>
          <w:rFonts w:ascii="PT Astra Serif" w:hAnsi="PT Astra Serif"/>
          <w:b/>
          <w:bCs/>
        </w:rPr>
        <w:t xml:space="preserve"> </w:t>
      </w:r>
      <w:r w:rsidR="00AB1641" w:rsidRPr="00A307BE">
        <w:rPr>
          <w:rFonts w:ascii="PT Astra Serif" w:hAnsi="PT Astra Serif"/>
          <w:b/>
          <w:bCs/>
        </w:rPr>
        <w:t>п</w:t>
      </w:r>
      <w:r w:rsidRPr="00A307BE">
        <w:rPr>
          <w:rFonts w:ascii="PT Astra Serif" w:hAnsi="PT Astra Serif"/>
          <w:b/>
          <w:bCs/>
        </w:rPr>
        <w:t xml:space="preserve">о </w:t>
      </w:r>
      <w:r w:rsidR="00A307BE">
        <w:rPr>
          <w:rFonts w:ascii="PT Astra Serif" w:hAnsi="PT Astra Serif"/>
          <w:b/>
          <w:bCs/>
        </w:rPr>
        <w:t>21</w:t>
      </w:r>
      <w:r w:rsidRPr="00A307BE">
        <w:rPr>
          <w:rFonts w:ascii="PT Astra Serif" w:hAnsi="PT Astra Serif"/>
          <w:b/>
          <w:bCs/>
        </w:rPr>
        <w:t xml:space="preserve"> </w:t>
      </w:r>
      <w:r w:rsidR="00A307BE">
        <w:rPr>
          <w:rFonts w:ascii="PT Astra Serif" w:hAnsi="PT Astra Serif"/>
          <w:b/>
          <w:bCs/>
        </w:rPr>
        <w:t>сентябр</w:t>
      </w:r>
      <w:r w:rsidR="00E15DC0" w:rsidRPr="00A307BE">
        <w:rPr>
          <w:rFonts w:ascii="PT Astra Serif" w:hAnsi="PT Astra Serif"/>
          <w:b/>
          <w:bCs/>
        </w:rPr>
        <w:t>я</w:t>
      </w:r>
      <w:r w:rsidRPr="00A307BE">
        <w:rPr>
          <w:rFonts w:ascii="PT Astra Serif" w:hAnsi="PT Astra Serif"/>
          <w:b/>
          <w:bCs/>
        </w:rPr>
        <w:t xml:space="preserve"> 20</w:t>
      </w:r>
      <w:r w:rsidR="00C573D5" w:rsidRPr="00A307BE">
        <w:rPr>
          <w:rFonts w:ascii="PT Astra Serif" w:hAnsi="PT Astra Serif"/>
          <w:b/>
          <w:bCs/>
        </w:rPr>
        <w:t>20</w:t>
      </w:r>
      <w:r w:rsidRPr="00A307BE">
        <w:rPr>
          <w:rFonts w:ascii="PT Astra Serif" w:hAnsi="PT Astra Serif"/>
          <w:b/>
          <w:bCs/>
        </w:rPr>
        <w:t xml:space="preserve"> года</w:t>
      </w:r>
      <w:r w:rsidRPr="00A307BE">
        <w:rPr>
          <w:rFonts w:ascii="PT Astra Serif" w:hAnsi="PT Astra Serif"/>
          <w:bCs/>
        </w:rPr>
        <w:t xml:space="preserve"> в рабочие дни с 9-00 до 13-00 и с 14-00 до 17-00 (время Московское) по адресу: г. Тула, ул. Жаворонкова, д. 2, 3 этаж, к. 50, 44.</w:t>
      </w:r>
      <w:proofErr w:type="gramEnd"/>
      <w:r w:rsidRPr="00A307BE">
        <w:rPr>
          <w:rFonts w:ascii="PT Astra Serif" w:hAnsi="PT Astra Serif"/>
          <w:bCs/>
        </w:rPr>
        <w:t xml:space="preserve"> Информация об аукционе размещена на сайте torgi.gov.ru (номер </w:t>
      </w:r>
      <w:r w:rsidRPr="00D6675F">
        <w:rPr>
          <w:rFonts w:ascii="PT Astra Serif" w:hAnsi="PT Astra Serif"/>
          <w:bCs/>
        </w:rPr>
        <w:t xml:space="preserve">извещения </w:t>
      </w:r>
      <w:r w:rsidR="00A307BE" w:rsidRPr="00D6675F">
        <w:rPr>
          <w:rFonts w:ascii="PT Astra Serif" w:hAnsi="PT Astra Serif"/>
          <w:b/>
          <w:bCs/>
        </w:rPr>
        <w:t>17</w:t>
      </w:r>
      <w:r w:rsidR="00161AD4" w:rsidRPr="00D6675F">
        <w:rPr>
          <w:rFonts w:ascii="PT Astra Serif" w:hAnsi="PT Astra Serif"/>
          <w:b/>
          <w:bCs/>
        </w:rPr>
        <w:t>0</w:t>
      </w:r>
      <w:r w:rsidR="00A307BE" w:rsidRPr="00D6675F">
        <w:rPr>
          <w:rFonts w:ascii="PT Astra Serif" w:hAnsi="PT Astra Serif"/>
          <w:b/>
          <w:bCs/>
        </w:rPr>
        <w:t>8</w:t>
      </w:r>
      <w:r w:rsidR="00C573D5" w:rsidRPr="00D6675F">
        <w:rPr>
          <w:rFonts w:ascii="PT Astra Serif" w:hAnsi="PT Astra Serif"/>
          <w:b/>
          <w:bCs/>
        </w:rPr>
        <w:t>20</w:t>
      </w:r>
      <w:r w:rsidRPr="00D6675F">
        <w:rPr>
          <w:rFonts w:ascii="PT Astra Serif" w:hAnsi="PT Astra Serif"/>
          <w:b/>
          <w:bCs/>
        </w:rPr>
        <w:t>/0030780/0</w:t>
      </w:r>
      <w:r w:rsidR="00A307BE" w:rsidRPr="00D6675F">
        <w:rPr>
          <w:rFonts w:ascii="PT Astra Serif" w:hAnsi="PT Astra Serif"/>
          <w:b/>
          <w:bCs/>
        </w:rPr>
        <w:t>3</w:t>
      </w:r>
      <w:r w:rsidRPr="00D6675F">
        <w:rPr>
          <w:rFonts w:ascii="PT Astra Serif" w:hAnsi="PT Astra Serif"/>
          <w:bCs/>
        </w:rPr>
        <w:t>),</w:t>
      </w:r>
      <w:r w:rsidRPr="00A307BE">
        <w:rPr>
          <w:rFonts w:ascii="PT Astra Serif" w:hAnsi="PT Astra Serif"/>
          <w:bCs/>
        </w:rPr>
        <w:t xml:space="preserve"> в бюллетене </w:t>
      </w:r>
      <w:r w:rsidR="00CB45B6" w:rsidRPr="00A307BE">
        <w:rPr>
          <w:rFonts w:ascii="PT Astra Serif" w:hAnsi="PT Astra Serif"/>
          <w:bCs/>
        </w:rPr>
        <w:t>«</w:t>
      </w:r>
      <w:r w:rsidRPr="00A307BE">
        <w:rPr>
          <w:rFonts w:ascii="PT Astra Serif" w:hAnsi="PT Astra Serif"/>
          <w:bCs/>
        </w:rPr>
        <w:t>Официальный вестник муниципального образования город Тула</w:t>
      </w:r>
      <w:r w:rsidR="00CB45B6" w:rsidRPr="00A307BE">
        <w:rPr>
          <w:rFonts w:ascii="PT Astra Serif" w:hAnsi="PT Astra Serif"/>
          <w:bCs/>
        </w:rPr>
        <w:t>»</w:t>
      </w:r>
      <w:r w:rsidRPr="00A307BE">
        <w:rPr>
          <w:rFonts w:ascii="PT Astra Serif" w:hAnsi="PT Astra Serif"/>
          <w:bCs/>
        </w:rPr>
        <w:t xml:space="preserve">, а также может быть размещена на сайтах fito.tularegion.ru,  mizo.tularegion.ru, </w:t>
      </w:r>
      <w:r w:rsidRPr="00A307BE">
        <w:rPr>
          <w:rFonts w:ascii="PT Astra Serif" w:hAnsi="PT Astra Serif"/>
          <w:bCs/>
          <w:lang w:val="en-US"/>
        </w:rPr>
        <w:t>npacity</w:t>
      </w:r>
      <w:r w:rsidRPr="00A307BE">
        <w:rPr>
          <w:rFonts w:ascii="PT Astra Serif" w:hAnsi="PT Astra Serif"/>
          <w:bCs/>
        </w:rPr>
        <w:t>.</w:t>
      </w:r>
      <w:r w:rsidRPr="00A307BE">
        <w:rPr>
          <w:rFonts w:ascii="PT Astra Serif" w:hAnsi="PT Astra Serif"/>
          <w:bCs/>
          <w:lang w:val="en-US"/>
        </w:rPr>
        <w:t>tula</w:t>
      </w:r>
      <w:r w:rsidRPr="00A307BE">
        <w:rPr>
          <w:rFonts w:ascii="PT Astra Serif" w:hAnsi="PT Astra Serif"/>
          <w:bCs/>
        </w:rPr>
        <w:t>.</w:t>
      </w:r>
      <w:r w:rsidRPr="00A307BE">
        <w:rPr>
          <w:rFonts w:ascii="PT Astra Serif" w:hAnsi="PT Astra Serif"/>
          <w:bCs/>
          <w:lang w:val="en-US"/>
        </w:rPr>
        <w:t>ru</w:t>
      </w:r>
      <w:r w:rsidRPr="00A307BE">
        <w:rPr>
          <w:rFonts w:ascii="PT Astra Serif" w:hAnsi="PT Astra Serif"/>
          <w:bCs/>
        </w:rPr>
        <w:t>.</w:t>
      </w:r>
    </w:p>
    <w:p w:rsidR="007F24B0" w:rsidRPr="00A307BE" w:rsidRDefault="008D2A2A" w:rsidP="003F2361">
      <w:pPr>
        <w:widowControl w:val="0"/>
        <w:autoSpaceDE w:val="0"/>
        <w:autoSpaceDN w:val="0"/>
        <w:adjustRightInd w:val="0"/>
        <w:spacing w:before="60" w:line="226" w:lineRule="exact"/>
        <w:ind w:firstLine="426"/>
        <w:jc w:val="both"/>
        <w:rPr>
          <w:rFonts w:ascii="PT Astra Serif" w:hAnsi="PT Astra Serif"/>
          <w:bCs/>
        </w:rPr>
      </w:pPr>
      <w:r w:rsidRPr="00A307BE">
        <w:rPr>
          <w:rFonts w:ascii="PT Astra Serif" w:hAnsi="PT Astra Serif"/>
        </w:rPr>
        <w:t>8</w:t>
      </w:r>
      <w:r w:rsidR="007F24B0" w:rsidRPr="00A307BE">
        <w:rPr>
          <w:rFonts w:ascii="PT Astra Serif" w:hAnsi="PT Astra Serif"/>
        </w:rPr>
        <w:t>. Задаток перечисляется единым платежом на счет Организатора аукциона: получатель: ИНН 7107034301, КПП 710601001, УФК по Тульской области (Фонд имущества Тульской области) л/с 05662</w:t>
      </w:r>
      <w:r w:rsidR="007F24B0" w:rsidRPr="00A307BE">
        <w:rPr>
          <w:rFonts w:ascii="PT Astra Serif" w:hAnsi="PT Astra Serif"/>
          <w:lang w:val="en-US"/>
        </w:rPr>
        <w:t>D</w:t>
      </w:r>
      <w:r w:rsidR="007F24B0" w:rsidRPr="00A307BE">
        <w:rPr>
          <w:rFonts w:ascii="PT Astra Serif" w:hAnsi="PT Astra Serif"/>
        </w:rPr>
        <w:t xml:space="preserve">03740; </w:t>
      </w:r>
      <w:proofErr w:type="gramStart"/>
      <w:r w:rsidR="007F24B0" w:rsidRPr="00A307BE">
        <w:rPr>
          <w:rFonts w:ascii="PT Astra Serif" w:hAnsi="PT Astra Serif"/>
        </w:rPr>
        <w:t>р</w:t>
      </w:r>
      <w:proofErr w:type="gramEnd"/>
      <w:r w:rsidR="007F24B0" w:rsidRPr="00A307BE">
        <w:rPr>
          <w:rFonts w:ascii="PT Astra Serif" w:hAnsi="PT Astra Serif"/>
        </w:rPr>
        <w:t xml:space="preserve">/с: 40302810070032000025; банк получателя: Отделение Тула, </w:t>
      </w:r>
      <w:proofErr w:type="gramStart"/>
      <w:r w:rsidR="007F24B0" w:rsidRPr="00A307BE">
        <w:rPr>
          <w:rFonts w:ascii="PT Astra Serif" w:hAnsi="PT Astra Serif"/>
        </w:rPr>
        <w:t>г</w:t>
      </w:r>
      <w:proofErr w:type="gramEnd"/>
      <w:r w:rsidR="007F24B0" w:rsidRPr="00A307BE">
        <w:rPr>
          <w:rFonts w:ascii="PT Astra Serif" w:hAnsi="PT Astra Serif"/>
        </w:rPr>
        <w:t xml:space="preserve">. Тула, БИК 047003001; назначение платежа: </w:t>
      </w:r>
      <w:r w:rsidR="00CB45B6" w:rsidRPr="00A307BE">
        <w:rPr>
          <w:rFonts w:ascii="PT Astra Serif" w:hAnsi="PT Astra Serif"/>
        </w:rPr>
        <w:t>«</w:t>
      </w:r>
      <w:r w:rsidR="007F24B0" w:rsidRPr="00A307BE">
        <w:rPr>
          <w:rFonts w:ascii="PT Astra Serif" w:hAnsi="PT Astra Serif"/>
        </w:rPr>
        <w:t xml:space="preserve">Задаток за участие в аукционе </w:t>
      </w:r>
      <w:r w:rsidR="00A307BE">
        <w:rPr>
          <w:rFonts w:ascii="PT Astra Serif" w:hAnsi="PT Astra Serif"/>
        </w:rPr>
        <w:t>25</w:t>
      </w:r>
      <w:r w:rsidR="007F24B0" w:rsidRPr="00A307BE">
        <w:rPr>
          <w:rFonts w:ascii="PT Astra Serif" w:hAnsi="PT Astra Serif"/>
        </w:rPr>
        <w:t>.</w:t>
      </w:r>
      <w:r w:rsidR="00C573D5" w:rsidRPr="00A307BE">
        <w:rPr>
          <w:rFonts w:ascii="PT Astra Serif" w:hAnsi="PT Astra Serif"/>
        </w:rPr>
        <w:t>0</w:t>
      </w:r>
      <w:r w:rsidR="00A307BE">
        <w:rPr>
          <w:rFonts w:ascii="PT Astra Serif" w:hAnsi="PT Astra Serif"/>
        </w:rPr>
        <w:t>9</w:t>
      </w:r>
      <w:r w:rsidR="007F24B0" w:rsidRPr="00A307BE">
        <w:rPr>
          <w:rFonts w:ascii="PT Astra Serif" w:hAnsi="PT Astra Serif"/>
        </w:rPr>
        <w:t>.20</w:t>
      </w:r>
      <w:r w:rsidR="00C573D5" w:rsidRPr="00A307BE">
        <w:rPr>
          <w:rFonts w:ascii="PT Astra Serif" w:hAnsi="PT Astra Serif"/>
        </w:rPr>
        <w:t>20</w:t>
      </w:r>
      <w:r w:rsidR="007F24B0" w:rsidRPr="00A307BE">
        <w:rPr>
          <w:rFonts w:ascii="PT Astra Serif" w:hAnsi="PT Astra Serif"/>
        </w:rPr>
        <w:t xml:space="preserve"> </w:t>
      </w:r>
      <w:r w:rsidR="00161AD4" w:rsidRPr="00A307BE">
        <w:rPr>
          <w:rFonts w:ascii="PT Astra Serif" w:hAnsi="PT Astra Serif"/>
        </w:rPr>
        <w:t>11</w:t>
      </w:r>
      <w:r w:rsidR="007F24B0" w:rsidRPr="00A307BE">
        <w:rPr>
          <w:rFonts w:ascii="PT Astra Serif" w:hAnsi="PT Astra Serif"/>
        </w:rPr>
        <w:t>-00, лот №</w:t>
      </w:r>
      <w:r w:rsidR="00AB1641" w:rsidRPr="00A307BE">
        <w:rPr>
          <w:rFonts w:ascii="PT Astra Serif" w:hAnsi="PT Astra Serif"/>
        </w:rPr>
        <w:t> </w:t>
      </w:r>
      <w:r w:rsidR="00161AD4" w:rsidRPr="00A307BE">
        <w:rPr>
          <w:rFonts w:ascii="PT Astra Serif" w:hAnsi="PT Astra Serif"/>
        </w:rPr>
        <w:t>__</w:t>
      </w:r>
      <w:r w:rsidR="007F24B0" w:rsidRPr="00A307BE">
        <w:rPr>
          <w:rFonts w:ascii="PT Astra Serif" w:hAnsi="PT Astra Serif"/>
        </w:rPr>
        <w:t>, К№:</w:t>
      </w:r>
      <w:r w:rsidR="00465087" w:rsidRPr="00A307BE">
        <w:rPr>
          <w:rFonts w:ascii="PT Astra Serif" w:hAnsi="PT Astra Serif"/>
        </w:rPr>
        <w:t xml:space="preserve"> </w:t>
      </w:r>
      <w:r w:rsidR="00E15DC0" w:rsidRPr="00A307BE">
        <w:rPr>
          <w:rFonts w:ascii="PT Astra Serif" w:hAnsi="PT Astra Serif"/>
          <w:bCs/>
          <w:color w:val="000000"/>
        </w:rPr>
        <w:t>71:</w:t>
      </w:r>
      <w:r w:rsidR="00D31D5E" w:rsidRPr="00A307BE">
        <w:rPr>
          <w:rFonts w:ascii="PT Astra Serif" w:hAnsi="PT Astra Serif"/>
          <w:bCs/>
          <w:color w:val="000000"/>
        </w:rPr>
        <w:t>14</w:t>
      </w:r>
      <w:r w:rsidR="00E15DC0" w:rsidRPr="00A307BE">
        <w:rPr>
          <w:rFonts w:ascii="PT Astra Serif" w:hAnsi="PT Astra Serif"/>
          <w:bCs/>
          <w:color w:val="000000"/>
        </w:rPr>
        <w:t>:</w:t>
      </w:r>
      <w:r w:rsidR="00161AD4" w:rsidRPr="00A307BE">
        <w:rPr>
          <w:rFonts w:ascii="PT Astra Serif" w:hAnsi="PT Astra Serif"/>
          <w:bCs/>
          <w:color w:val="000000"/>
        </w:rPr>
        <w:t>___</w:t>
      </w:r>
      <w:r w:rsidR="00A6791B" w:rsidRPr="00A307BE">
        <w:rPr>
          <w:rFonts w:ascii="PT Astra Serif" w:hAnsi="PT Astra Serif"/>
          <w:bCs/>
          <w:color w:val="000000"/>
        </w:rPr>
        <w:t>_</w:t>
      </w:r>
      <w:r w:rsidR="00161AD4" w:rsidRPr="00A307BE">
        <w:rPr>
          <w:rFonts w:ascii="PT Astra Serif" w:hAnsi="PT Astra Serif"/>
          <w:bCs/>
          <w:color w:val="000000"/>
        </w:rPr>
        <w:t>__</w:t>
      </w:r>
      <w:r w:rsidR="00A6791B" w:rsidRPr="00A307BE">
        <w:rPr>
          <w:rFonts w:ascii="PT Astra Serif" w:hAnsi="PT Astra Serif"/>
          <w:bCs/>
          <w:color w:val="000000"/>
        </w:rPr>
        <w:t>_</w:t>
      </w:r>
      <w:r w:rsidR="00161AD4" w:rsidRPr="00A307BE">
        <w:rPr>
          <w:rFonts w:ascii="PT Astra Serif" w:hAnsi="PT Astra Serif"/>
          <w:bCs/>
          <w:color w:val="000000"/>
        </w:rPr>
        <w:t>_</w:t>
      </w:r>
      <w:r w:rsidR="00E15DC0" w:rsidRPr="00A307BE">
        <w:rPr>
          <w:rFonts w:ascii="PT Astra Serif" w:hAnsi="PT Astra Serif"/>
          <w:bCs/>
          <w:color w:val="000000"/>
        </w:rPr>
        <w:t>:</w:t>
      </w:r>
      <w:r w:rsidR="00161AD4" w:rsidRPr="00A307BE">
        <w:rPr>
          <w:rFonts w:ascii="PT Astra Serif" w:hAnsi="PT Astra Serif"/>
          <w:bCs/>
          <w:color w:val="000000"/>
        </w:rPr>
        <w:t>___</w:t>
      </w:r>
      <w:r w:rsidR="00CB45B6" w:rsidRPr="00A307BE">
        <w:rPr>
          <w:rFonts w:ascii="PT Astra Serif" w:hAnsi="PT Astra Serif"/>
        </w:rPr>
        <w:t>»</w:t>
      </w:r>
      <w:r w:rsidR="007F24B0" w:rsidRPr="00A307BE">
        <w:rPr>
          <w:rFonts w:ascii="PT Astra Serif" w:hAnsi="PT Astra Serif"/>
          <w:bCs/>
        </w:rPr>
        <w:t>.</w:t>
      </w:r>
    </w:p>
    <w:p w:rsidR="007F24B0" w:rsidRPr="00A307BE" w:rsidRDefault="007F24B0" w:rsidP="003F2361">
      <w:pPr>
        <w:widowControl w:val="0"/>
        <w:tabs>
          <w:tab w:val="left" w:pos="8364"/>
        </w:tabs>
        <w:spacing w:line="226" w:lineRule="exact"/>
        <w:ind w:firstLine="426"/>
        <w:jc w:val="both"/>
        <w:rPr>
          <w:rFonts w:ascii="PT Astra Serif" w:hAnsi="PT Astra Serif"/>
        </w:rPr>
      </w:pPr>
      <w:r w:rsidRPr="00A307BE">
        <w:rPr>
          <w:rFonts w:ascii="PT Astra Serif" w:hAnsi="PT Astra Serif"/>
        </w:rPr>
        <w:t>Задаток должен поступить на счет Организатора аукциона не позднее даты рассмотрения заявок на участие в аукционе. Документом, подтверждающим поступление задатка, является выписка со счета Организатора аукциона.</w:t>
      </w:r>
    </w:p>
    <w:p w:rsidR="007F24B0" w:rsidRPr="00A307BE" w:rsidRDefault="008D2A2A" w:rsidP="003F2361">
      <w:pPr>
        <w:widowControl w:val="0"/>
        <w:autoSpaceDE w:val="0"/>
        <w:autoSpaceDN w:val="0"/>
        <w:adjustRightInd w:val="0"/>
        <w:spacing w:before="60" w:line="226" w:lineRule="exact"/>
        <w:ind w:firstLine="426"/>
        <w:jc w:val="both"/>
        <w:rPr>
          <w:rFonts w:ascii="PT Astra Serif" w:hAnsi="PT Astra Serif"/>
        </w:rPr>
      </w:pPr>
      <w:r w:rsidRPr="00A307BE">
        <w:rPr>
          <w:rFonts w:ascii="PT Astra Serif" w:hAnsi="PT Astra Serif"/>
        </w:rPr>
        <w:t>9</w:t>
      </w:r>
      <w:r w:rsidR="007F24B0" w:rsidRPr="00A307BE">
        <w:rPr>
          <w:rFonts w:ascii="PT Astra Serif" w:hAnsi="PT Astra Serif"/>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24B0" w:rsidRPr="00A307BE" w:rsidRDefault="001035E2" w:rsidP="003F2361">
      <w:pPr>
        <w:widowControl w:val="0"/>
        <w:autoSpaceDE w:val="0"/>
        <w:autoSpaceDN w:val="0"/>
        <w:adjustRightInd w:val="0"/>
        <w:spacing w:before="60" w:line="226" w:lineRule="exact"/>
        <w:ind w:firstLine="426"/>
        <w:jc w:val="both"/>
        <w:rPr>
          <w:rFonts w:ascii="PT Astra Serif" w:hAnsi="PT Astra Serif"/>
        </w:rPr>
      </w:pPr>
      <w:r w:rsidRPr="00A307BE">
        <w:rPr>
          <w:rFonts w:ascii="PT Astra Serif" w:hAnsi="PT Astra Serif"/>
        </w:rPr>
        <w:t>1</w:t>
      </w:r>
      <w:r w:rsidR="008D2A2A" w:rsidRPr="00A307BE">
        <w:rPr>
          <w:rFonts w:ascii="PT Astra Serif" w:hAnsi="PT Astra Serif"/>
        </w:rPr>
        <w:t>0</w:t>
      </w:r>
      <w:r w:rsidR="007F24B0" w:rsidRPr="00A307BE">
        <w:rPr>
          <w:rFonts w:ascii="PT Astra Serif" w:hAnsi="PT Astra Serif"/>
        </w:rPr>
        <w:t>. Решение об отказе от проведения аукциона может быть принято в соответствии с Земельным кодексом Российской Федерации. Извещение об отказе в проведен</w:t>
      </w:r>
      <w:proofErr w:type="gramStart"/>
      <w:r w:rsidR="007F24B0" w:rsidRPr="00A307BE">
        <w:rPr>
          <w:rFonts w:ascii="PT Astra Serif" w:hAnsi="PT Astra Serif"/>
        </w:rPr>
        <w:t>ии ау</w:t>
      </w:r>
      <w:proofErr w:type="gramEnd"/>
      <w:r w:rsidR="007F24B0" w:rsidRPr="00A307BE">
        <w:rPr>
          <w:rFonts w:ascii="PT Astra Serif" w:hAnsi="PT Astra Serif"/>
        </w:rPr>
        <w:t>кциона размещается на официальном сайте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007F24B0" w:rsidRPr="00A307BE">
        <w:rPr>
          <w:rFonts w:ascii="PT Astra Serif" w:hAnsi="PT Astra Serif"/>
        </w:rPr>
        <w:t>ии ау</w:t>
      </w:r>
      <w:proofErr w:type="gramEnd"/>
      <w:r w:rsidR="007F24B0" w:rsidRPr="00A307BE">
        <w:rPr>
          <w:rFonts w:ascii="PT Astra Serif" w:hAnsi="PT Astra Serif"/>
        </w:rPr>
        <w:t>кциона извещает участников аукциона об отказе в проведении аукциона.</w:t>
      </w:r>
    </w:p>
    <w:p w:rsidR="007F24B0" w:rsidRPr="00A307BE" w:rsidRDefault="007F24B0" w:rsidP="003F2361">
      <w:pPr>
        <w:widowControl w:val="0"/>
        <w:autoSpaceDE w:val="0"/>
        <w:autoSpaceDN w:val="0"/>
        <w:adjustRightInd w:val="0"/>
        <w:spacing w:before="60" w:line="226" w:lineRule="exact"/>
        <w:ind w:firstLine="426"/>
        <w:jc w:val="both"/>
        <w:rPr>
          <w:rFonts w:ascii="PT Astra Serif" w:hAnsi="PT Astra Serif"/>
        </w:rPr>
      </w:pPr>
      <w:r w:rsidRPr="00A307BE">
        <w:rPr>
          <w:rFonts w:ascii="PT Astra Serif" w:hAnsi="PT Astra Serif"/>
        </w:rPr>
        <w:t>1</w:t>
      </w:r>
      <w:r w:rsidR="008D2A2A" w:rsidRPr="00A307BE">
        <w:rPr>
          <w:rFonts w:ascii="PT Astra Serif" w:hAnsi="PT Astra Serif"/>
        </w:rPr>
        <w:t>1</w:t>
      </w:r>
      <w:r w:rsidRPr="00A307BE">
        <w:rPr>
          <w:rFonts w:ascii="PT Astra Serif" w:hAnsi="PT Astra Serif"/>
        </w:rPr>
        <w:t>. Рассмотрение заявок и определение участников аукциона состоится</w:t>
      </w:r>
      <w:r w:rsidRPr="00A307BE">
        <w:rPr>
          <w:rFonts w:ascii="PT Astra Serif" w:hAnsi="PT Astra Serif"/>
          <w:b/>
        </w:rPr>
        <w:t xml:space="preserve"> </w:t>
      </w:r>
      <w:r w:rsidR="00A307BE">
        <w:rPr>
          <w:rFonts w:ascii="PT Astra Serif" w:hAnsi="PT Astra Serif"/>
          <w:b/>
        </w:rPr>
        <w:t>23</w:t>
      </w:r>
      <w:r w:rsidRPr="00A307BE">
        <w:rPr>
          <w:rFonts w:ascii="PT Astra Serif" w:hAnsi="PT Astra Serif"/>
          <w:b/>
          <w:bCs/>
        </w:rPr>
        <w:t xml:space="preserve"> </w:t>
      </w:r>
      <w:r w:rsidR="00A307BE">
        <w:rPr>
          <w:rFonts w:ascii="PT Astra Serif" w:hAnsi="PT Astra Serif"/>
          <w:b/>
          <w:bCs/>
        </w:rPr>
        <w:t>сентябр</w:t>
      </w:r>
      <w:r w:rsidR="00E15DC0" w:rsidRPr="00A307BE">
        <w:rPr>
          <w:rFonts w:ascii="PT Astra Serif" w:hAnsi="PT Astra Serif"/>
          <w:b/>
          <w:bCs/>
        </w:rPr>
        <w:t>я</w:t>
      </w:r>
      <w:r w:rsidRPr="00A307BE">
        <w:rPr>
          <w:rFonts w:ascii="PT Astra Serif" w:hAnsi="PT Astra Serif"/>
          <w:b/>
          <w:bCs/>
        </w:rPr>
        <w:t xml:space="preserve"> 20</w:t>
      </w:r>
      <w:r w:rsidR="007953EA" w:rsidRPr="00A307BE">
        <w:rPr>
          <w:rFonts w:ascii="PT Astra Serif" w:hAnsi="PT Astra Serif"/>
          <w:b/>
          <w:bCs/>
        </w:rPr>
        <w:t>20</w:t>
      </w:r>
      <w:r w:rsidRPr="00A307BE">
        <w:rPr>
          <w:rFonts w:ascii="PT Astra Serif" w:hAnsi="PT Astra Serif"/>
          <w:b/>
          <w:bCs/>
        </w:rPr>
        <w:t xml:space="preserve"> года </w:t>
      </w:r>
      <w:r w:rsidRPr="00A307BE">
        <w:rPr>
          <w:rFonts w:ascii="PT Astra Serif" w:hAnsi="PT Astra Serif"/>
          <w:b/>
        </w:rPr>
        <w:t>в 12</w:t>
      </w:r>
      <w:r w:rsidR="00A307BE">
        <w:rPr>
          <w:rFonts w:ascii="PT Astra Serif" w:hAnsi="PT Astra Serif"/>
          <w:b/>
        </w:rPr>
        <w:t> </w:t>
      </w:r>
      <w:r w:rsidRPr="00A307BE">
        <w:rPr>
          <w:rFonts w:ascii="PT Astra Serif" w:hAnsi="PT Astra Serif"/>
          <w:b/>
        </w:rPr>
        <w:t xml:space="preserve">час. 00 мин. </w:t>
      </w:r>
      <w:r w:rsidRPr="00A307BE">
        <w:rPr>
          <w:rFonts w:ascii="PT Astra Serif" w:hAnsi="PT Astra Serif"/>
        </w:rPr>
        <w:t xml:space="preserve">(время Московское) </w:t>
      </w:r>
      <w:r w:rsidRPr="00A307BE">
        <w:rPr>
          <w:rFonts w:ascii="PT Astra Serif" w:hAnsi="PT Astra Serif"/>
          <w:bCs/>
        </w:rPr>
        <w:t xml:space="preserve">по адресу: </w:t>
      </w:r>
      <w:proofErr w:type="gramStart"/>
      <w:r w:rsidRPr="00A307BE">
        <w:rPr>
          <w:rFonts w:ascii="PT Astra Serif" w:hAnsi="PT Astra Serif"/>
          <w:bCs/>
        </w:rPr>
        <w:t>г</w:t>
      </w:r>
      <w:proofErr w:type="gramEnd"/>
      <w:r w:rsidRPr="00A307BE">
        <w:rPr>
          <w:rFonts w:ascii="PT Astra Serif" w:hAnsi="PT Astra Serif"/>
          <w:bCs/>
        </w:rPr>
        <w:t>. Тула, ул.</w:t>
      </w:r>
      <w:r w:rsidRPr="00A307BE">
        <w:rPr>
          <w:rFonts w:ascii="PT Astra Serif" w:hAnsi="PT Astra Serif"/>
          <w:bCs/>
          <w:lang w:val="en-US"/>
        </w:rPr>
        <w:t> </w:t>
      </w:r>
      <w:r w:rsidRPr="00A307BE">
        <w:rPr>
          <w:rFonts w:ascii="PT Astra Serif" w:hAnsi="PT Astra Serif"/>
          <w:bCs/>
        </w:rPr>
        <w:t>Жаворонкова, 2, 3 этаж, к. 50</w:t>
      </w:r>
      <w:r w:rsidRPr="00A307BE">
        <w:rPr>
          <w:rFonts w:ascii="PT Astra Serif" w:hAnsi="PT Astra Serif"/>
        </w:rPr>
        <w:t xml:space="preserve">. </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Заявитель не допускается к участию в аукционе в следующих случаях:</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1) непредставление необходимых для участия в аукционе документов или представление недостоверных сведений;</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 xml:space="preserve">2) непоступление задатка на дату рассмотрения заявок на участие в аукционе. Документом, подтверждающим поступление задатка, является выписка со счета </w:t>
      </w:r>
      <w:r w:rsidR="00021E65" w:rsidRPr="00A307BE">
        <w:rPr>
          <w:rFonts w:ascii="PT Astra Serif" w:hAnsi="PT Astra Serif"/>
        </w:rPr>
        <w:t>О</w:t>
      </w:r>
      <w:r w:rsidRPr="00A307BE">
        <w:rPr>
          <w:rFonts w:ascii="PT Astra Serif" w:hAnsi="PT Astra Serif"/>
        </w:rPr>
        <w:t>рганизатора аукциона;</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 xml:space="preserve">4) </w:t>
      </w:r>
      <w:r w:rsidR="00021E65" w:rsidRPr="00A307BE">
        <w:rPr>
          <w:rFonts w:ascii="PT Astra Serif" w:hAnsi="PT Astra Serif"/>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A307BE">
        <w:rPr>
          <w:rFonts w:ascii="PT Astra Serif" w:hAnsi="PT Astra Serif"/>
        </w:rPr>
        <w:t xml:space="preserve">, предусмотренном статьей 39.12. </w:t>
      </w:r>
      <w:r w:rsidRPr="00A307BE">
        <w:rPr>
          <w:rFonts w:ascii="PT Astra Serif" w:hAnsi="PT Astra Serif"/>
          <w:bCs/>
        </w:rPr>
        <w:t>Земельного кодекса Российской Федерации</w:t>
      </w:r>
      <w:r w:rsidRPr="00A307BE">
        <w:rPr>
          <w:rFonts w:ascii="PT Astra Serif" w:hAnsi="PT Astra Serif"/>
        </w:rPr>
        <w:t xml:space="preserve">. </w:t>
      </w:r>
    </w:p>
    <w:p w:rsidR="007F24B0" w:rsidRPr="00A307BE" w:rsidRDefault="007F24B0" w:rsidP="003F2361">
      <w:pPr>
        <w:widowControl w:val="0"/>
        <w:spacing w:before="60" w:line="226" w:lineRule="exact"/>
        <w:ind w:firstLine="426"/>
        <w:jc w:val="both"/>
        <w:rPr>
          <w:rFonts w:ascii="PT Astra Serif" w:hAnsi="PT Astra Serif"/>
        </w:rPr>
      </w:pPr>
      <w:r w:rsidRPr="00A307BE">
        <w:rPr>
          <w:rFonts w:ascii="PT Astra Serif" w:hAnsi="PT Astra Serif"/>
        </w:rPr>
        <w:t>1</w:t>
      </w:r>
      <w:r w:rsidR="008D2A2A" w:rsidRPr="00A307BE">
        <w:rPr>
          <w:rFonts w:ascii="PT Astra Serif" w:hAnsi="PT Astra Serif"/>
        </w:rPr>
        <w:t>2</w:t>
      </w:r>
      <w:r w:rsidRPr="00A307BE">
        <w:rPr>
          <w:rFonts w:ascii="PT Astra Serif" w:hAnsi="PT Astra Serif"/>
        </w:rPr>
        <w:t xml:space="preserve">. </w:t>
      </w:r>
      <w:proofErr w:type="gramStart"/>
      <w:r w:rsidRPr="00A307BE">
        <w:rPr>
          <w:rFonts w:ascii="PT Astra Serif" w:hAnsi="PT Astra Serif"/>
        </w:rPr>
        <w:t xml:space="preserve">Аукцион состоится </w:t>
      </w:r>
      <w:r w:rsidR="00C85617">
        <w:rPr>
          <w:rFonts w:ascii="PT Astra Serif" w:hAnsi="PT Astra Serif"/>
          <w:b/>
          <w:bCs/>
        </w:rPr>
        <w:t>25</w:t>
      </w:r>
      <w:r w:rsidRPr="00A307BE">
        <w:rPr>
          <w:rFonts w:ascii="PT Astra Serif" w:hAnsi="PT Astra Serif"/>
          <w:b/>
          <w:bCs/>
        </w:rPr>
        <w:t xml:space="preserve"> </w:t>
      </w:r>
      <w:r w:rsidR="00C85617">
        <w:rPr>
          <w:rFonts w:ascii="PT Astra Serif" w:hAnsi="PT Astra Serif"/>
          <w:b/>
          <w:bCs/>
        </w:rPr>
        <w:t>сентября</w:t>
      </w:r>
      <w:r w:rsidRPr="00A307BE">
        <w:rPr>
          <w:rFonts w:ascii="PT Astra Serif" w:hAnsi="PT Astra Serif"/>
          <w:b/>
          <w:bCs/>
        </w:rPr>
        <w:t xml:space="preserve"> 20</w:t>
      </w:r>
      <w:r w:rsidR="007953EA" w:rsidRPr="00A307BE">
        <w:rPr>
          <w:rFonts w:ascii="PT Astra Serif" w:hAnsi="PT Astra Serif"/>
          <w:b/>
          <w:bCs/>
        </w:rPr>
        <w:t>20</w:t>
      </w:r>
      <w:r w:rsidRPr="00A307BE">
        <w:rPr>
          <w:rFonts w:ascii="PT Astra Serif" w:hAnsi="PT Astra Serif"/>
          <w:b/>
          <w:bCs/>
        </w:rPr>
        <w:t xml:space="preserve"> года</w:t>
      </w:r>
      <w:r w:rsidRPr="00A307BE">
        <w:rPr>
          <w:rFonts w:ascii="PT Astra Serif" w:hAnsi="PT Astra Serif"/>
          <w:b/>
        </w:rPr>
        <w:t xml:space="preserve"> в 1</w:t>
      </w:r>
      <w:r w:rsidR="00D114BF" w:rsidRPr="00A307BE">
        <w:rPr>
          <w:rFonts w:ascii="PT Astra Serif" w:hAnsi="PT Astra Serif"/>
          <w:b/>
        </w:rPr>
        <w:t>1</w:t>
      </w:r>
      <w:r w:rsidRPr="00A307BE">
        <w:rPr>
          <w:rFonts w:ascii="PT Astra Serif" w:hAnsi="PT Astra Serif"/>
          <w:b/>
        </w:rPr>
        <w:t xml:space="preserve"> час. 00 мин.</w:t>
      </w:r>
      <w:r w:rsidRPr="00A307BE">
        <w:rPr>
          <w:rFonts w:ascii="PT Astra Serif" w:hAnsi="PT Astra Serif"/>
        </w:rPr>
        <w:t xml:space="preserve"> (время Московское) </w:t>
      </w:r>
      <w:r w:rsidRPr="00A307BE">
        <w:rPr>
          <w:rFonts w:ascii="PT Astra Serif" w:hAnsi="PT Astra Serif"/>
          <w:bCs/>
        </w:rPr>
        <w:t>по адресу: г. Тула, ул. Жаворонкова, д.</w:t>
      </w:r>
      <w:r w:rsidRPr="00A307BE">
        <w:rPr>
          <w:rFonts w:ascii="PT Astra Serif" w:hAnsi="PT Astra Serif"/>
          <w:bCs/>
          <w:lang w:val="en-US"/>
        </w:rPr>
        <w:t> </w:t>
      </w:r>
      <w:r w:rsidRPr="00A307BE">
        <w:rPr>
          <w:rFonts w:ascii="PT Astra Serif" w:hAnsi="PT Astra Serif"/>
          <w:bCs/>
        </w:rPr>
        <w:t>2, 3 этаж, к. 50</w:t>
      </w:r>
      <w:r w:rsidRPr="00A307BE">
        <w:rPr>
          <w:rFonts w:ascii="PT Astra Serif" w:hAnsi="PT Astra Serif"/>
        </w:rPr>
        <w:t>.</w:t>
      </w:r>
      <w:proofErr w:type="gramEnd"/>
      <w:r w:rsidRPr="00A307BE">
        <w:rPr>
          <w:rFonts w:ascii="PT Astra Serif" w:hAnsi="PT Astra Serif"/>
        </w:rPr>
        <w:t xml:space="preserve"> В аукционе имеют право участвовать только претенденты, допущенные к участию в аукционе.</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Регистрация участников заканчивается непосредственно перед началом аукциона.</w:t>
      </w:r>
    </w:p>
    <w:p w:rsidR="007F24B0" w:rsidRPr="00A307BE" w:rsidRDefault="007F24B0" w:rsidP="003F2361">
      <w:pPr>
        <w:widowControl w:val="0"/>
        <w:spacing w:before="60" w:line="226" w:lineRule="exact"/>
        <w:ind w:firstLine="426"/>
        <w:jc w:val="both"/>
        <w:rPr>
          <w:rFonts w:ascii="PT Astra Serif" w:hAnsi="PT Astra Serif"/>
        </w:rPr>
      </w:pPr>
      <w:r w:rsidRPr="00A307BE">
        <w:rPr>
          <w:rFonts w:ascii="PT Astra Serif" w:hAnsi="PT Astra Serif"/>
        </w:rPr>
        <w:t>1</w:t>
      </w:r>
      <w:r w:rsidR="008D2A2A" w:rsidRPr="00A307BE">
        <w:rPr>
          <w:rFonts w:ascii="PT Astra Serif" w:hAnsi="PT Astra Serif"/>
        </w:rPr>
        <w:t>3</w:t>
      </w:r>
      <w:r w:rsidRPr="00A307BE">
        <w:rPr>
          <w:rFonts w:ascii="PT Astra Serif" w:hAnsi="PT Astra Serif"/>
        </w:rPr>
        <w:t xml:space="preserve">. </w:t>
      </w:r>
      <w:r w:rsidR="00AB1641" w:rsidRPr="00A307BE">
        <w:rPr>
          <w:rFonts w:ascii="PT Astra Serif" w:hAnsi="PT Astra Serif"/>
        </w:rPr>
        <w:t>Аукцион проводится в следующем порядке</w:t>
      </w:r>
      <w:r w:rsidR="008540CF" w:rsidRPr="00A307BE">
        <w:rPr>
          <w:rFonts w:ascii="PT Astra Serif" w:hAnsi="PT Astra Serif"/>
        </w:rPr>
        <w:t>:</w:t>
      </w:r>
    </w:p>
    <w:p w:rsidR="007F24B0" w:rsidRPr="00A307BE" w:rsidRDefault="007F24B0" w:rsidP="003F2361">
      <w:pPr>
        <w:widowControl w:val="0"/>
        <w:spacing w:line="226" w:lineRule="exact"/>
        <w:ind w:firstLine="426"/>
        <w:jc w:val="both"/>
        <w:rPr>
          <w:rFonts w:ascii="PT Astra Serif" w:hAnsi="PT Astra Serif"/>
        </w:rPr>
      </w:pPr>
      <w:r w:rsidRPr="00A307BE">
        <w:rPr>
          <w:rFonts w:ascii="PT Astra Serif" w:hAnsi="PT Astra Serif"/>
        </w:rPr>
        <w:lastRenderedPageBreak/>
        <w:t>а) аукцион ведет аукционист;</w:t>
      </w:r>
    </w:p>
    <w:p w:rsidR="007F24B0" w:rsidRPr="00A307BE" w:rsidRDefault="007F24B0" w:rsidP="003F2361">
      <w:pPr>
        <w:widowControl w:val="0"/>
        <w:spacing w:line="226" w:lineRule="exact"/>
        <w:ind w:firstLine="426"/>
        <w:jc w:val="both"/>
        <w:rPr>
          <w:rFonts w:ascii="PT Astra Serif" w:hAnsi="PT Astra Serif"/>
        </w:rPr>
      </w:pPr>
      <w:r w:rsidRPr="00A307BE">
        <w:rPr>
          <w:rFonts w:ascii="PT Astra Serif" w:hAnsi="PT Astra Serif"/>
        </w:rPr>
        <w:t xml:space="preserve">б) аукцион начинается с оглашения аукционистом предмета аукциона, в том числе сведений о местоположении и площади земельного участка, начального размера ежегодной арендной платы, </w:t>
      </w:r>
      <w:r w:rsidR="00CB45B6" w:rsidRPr="00A307BE">
        <w:rPr>
          <w:rFonts w:ascii="PT Astra Serif" w:hAnsi="PT Astra Serif"/>
        </w:rPr>
        <w:t>«</w:t>
      </w:r>
      <w:r w:rsidRPr="00A307BE">
        <w:rPr>
          <w:rFonts w:ascii="PT Astra Serif" w:hAnsi="PT Astra Serif"/>
        </w:rPr>
        <w:t>шага аукциона</w:t>
      </w:r>
      <w:r w:rsidR="00CB45B6" w:rsidRPr="00A307BE">
        <w:rPr>
          <w:rFonts w:ascii="PT Astra Serif" w:hAnsi="PT Astra Serif"/>
        </w:rPr>
        <w:t>»</w:t>
      </w:r>
      <w:r w:rsidRPr="00A307BE">
        <w:rPr>
          <w:rFonts w:ascii="PT Astra Serif" w:hAnsi="PT Astra Serif"/>
        </w:rPr>
        <w:t xml:space="preserve"> и порядка проведения аукциона.</w:t>
      </w:r>
    </w:p>
    <w:p w:rsidR="007F24B0" w:rsidRPr="00A307BE" w:rsidRDefault="007F24B0" w:rsidP="003F2361">
      <w:pPr>
        <w:widowControl w:val="0"/>
        <w:spacing w:line="226" w:lineRule="exact"/>
        <w:ind w:firstLine="426"/>
        <w:jc w:val="both"/>
        <w:rPr>
          <w:rFonts w:ascii="PT Astra Serif" w:hAnsi="PT Astra Serif"/>
        </w:rPr>
      </w:pPr>
      <w:r w:rsidRPr="00A307BE">
        <w:rPr>
          <w:rFonts w:ascii="PT Astra Serif" w:hAnsi="PT Astra Serif"/>
        </w:rPr>
        <w:t>в) участникам аукциона выдаются пронумерованные карточки, которые они поднимают после оглашения аукционистом начального размера ежегодной арендной платы и каждого очередного размера ежегодной арендной платы в случае, если готовы заключить договор аренды в соответствии с этим размером ежегодной арендной платы;</w:t>
      </w:r>
    </w:p>
    <w:p w:rsidR="007F24B0" w:rsidRPr="00A307BE" w:rsidRDefault="007F24B0" w:rsidP="003F2361">
      <w:pPr>
        <w:widowControl w:val="0"/>
        <w:spacing w:line="226" w:lineRule="exact"/>
        <w:ind w:firstLine="426"/>
        <w:jc w:val="both"/>
        <w:rPr>
          <w:rFonts w:ascii="PT Astra Serif" w:hAnsi="PT Astra Serif"/>
        </w:rPr>
      </w:pPr>
      <w:r w:rsidRPr="00A307BE">
        <w:rPr>
          <w:rFonts w:ascii="PT Astra Serif" w:hAnsi="PT Astra Serif"/>
        </w:rPr>
        <w:t xml:space="preserve">г) каждый последующий размер ежегодной арендной платы аукционист назначает путем увеличения размера ежегодной арендной платы на </w:t>
      </w:r>
      <w:r w:rsidR="00CB45B6" w:rsidRPr="00A307BE">
        <w:rPr>
          <w:rFonts w:ascii="PT Astra Serif" w:hAnsi="PT Astra Serif"/>
        </w:rPr>
        <w:t>«</w:t>
      </w:r>
      <w:r w:rsidRPr="00A307BE">
        <w:rPr>
          <w:rFonts w:ascii="PT Astra Serif" w:hAnsi="PT Astra Serif"/>
        </w:rPr>
        <w:t>шаг аукциона</w:t>
      </w:r>
      <w:r w:rsidR="00CB45B6" w:rsidRPr="00A307BE">
        <w:rPr>
          <w:rFonts w:ascii="PT Astra Serif" w:hAnsi="PT Astra Serif"/>
        </w:rPr>
        <w:t>»</w:t>
      </w:r>
      <w:r w:rsidRPr="00A307BE">
        <w:rPr>
          <w:rFonts w:ascii="PT Astra Serif" w:hAnsi="PT Astra Serif"/>
        </w:rPr>
        <w:t xml:space="preserve">. После объявления очередного размера ежегодной арендной платы аукционист называет номер карточки участника аукциона, который первым поднял карточку. Затем аукционист объявляет следующий размер ежегодной арендной платы в соответствии с </w:t>
      </w:r>
      <w:r w:rsidR="00CB45B6" w:rsidRPr="00A307BE">
        <w:rPr>
          <w:rFonts w:ascii="PT Astra Serif" w:hAnsi="PT Astra Serif"/>
        </w:rPr>
        <w:t>«</w:t>
      </w:r>
      <w:r w:rsidRPr="00A307BE">
        <w:rPr>
          <w:rFonts w:ascii="PT Astra Serif" w:hAnsi="PT Astra Serif"/>
        </w:rPr>
        <w:t>шагом аукциона</w:t>
      </w:r>
      <w:r w:rsidR="00CB45B6" w:rsidRPr="00A307BE">
        <w:rPr>
          <w:rFonts w:ascii="PT Astra Serif" w:hAnsi="PT Astra Serif"/>
        </w:rPr>
        <w:t>»</w:t>
      </w:r>
      <w:r w:rsidRPr="00A307BE">
        <w:rPr>
          <w:rFonts w:ascii="PT Astra Serif" w:hAnsi="PT Astra Serif"/>
        </w:rPr>
        <w:t xml:space="preserve">. </w:t>
      </w:r>
    </w:p>
    <w:p w:rsidR="007F24B0" w:rsidRPr="00A307BE" w:rsidRDefault="007F24B0" w:rsidP="003F2361">
      <w:pPr>
        <w:widowControl w:val="0"/>
        <w:spacing w:line="226" w:lineRule="exact"/>
        <w:ind w:firstLine="426"/>
        <w:jc w:val="both"/>
        <w:rPr>
          <w:rFonts w:ascii="PT Astra Serif" w:hAnsi="PT Astra Serif"/>
        </w:rPr>
      </w:pPr>
      <w:r w:rsidRPr="00A307BE">
        <w:rPr>
          <w:rFonts w:ascii="PT Astra Serif" w:hAnsi="PT Astra Serif"/>
        </w:rPr>
        <w:t>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w:t>
      </w:r>
    </w:p>
    <w:p w:rsidR="007F24B0" w:rsidRPr="00A307BE" w:rsidRDefault="007F24B0" w:rsidP="003F2361">
      <w:pPr>
        <w:widowControl w:val="0"/>
        <w:spacing w:line="226" w:lineRule="exact"/>
        <w:ind w:firstLine="426"/>
        <w:jc w:val="both"/>
        <w:rPr>
          <w:rFonts w:ascii="PT Astra Serif" w:hAnsi="PT Astra Serif"/>
        </w:rPr>
      </w:pPr>
      <w:r w:rsidRPr="00A307BE">
        <w:rPr>
          <w:rFonts w:ascii="PT Astra Serif" w:hAnsi="PT Astra Serif"/>
        </w:rPr>
        <w:t>Если после троекратного объявления очередного размера ежегодной арендной платы ни один из участников аукциона не поднял карточку, аукцион завершается.</w:t>
      </w:r>
    </w:p>
    <w:p w:rsidR="007F24B0" w:rsidRPr="00A307BE" w:rsidRDefault="007F24B0" w:rsidP="003F2361">
      <w:pPr>
        <w:widowControl w:val="0"/>
        <w:spacing w:line="226" w:lineRule="exact"/>
        <w:ind w:firstLine="426"/>
        <w:jc w:val="both"/>
        <w:rPr>
          <w:rFonts w:ascii="PT Astra Serif" w:hAnsi="PT Astra Serif"/>
        </w:rPr>
      </w:pPr>
      <w:r w:rsidRPr="00A307BE">
        <w:rPr>
          <w:rFonts w:ascii="PT Astra Serif" w:hAnsi="PT Astra Serif"/>
        </w:rPr>
        <w:t xml:space="preserve">Победителем аукциона признается участник аукциона, предложивший наибольший размер </w:t>
      </w:r>
      <w:r w:rsidR="00021E65" w:rsidRPr="00A307BE">
        <w:rPr>
          <w:rFonts w:ascii="PT Astra Serif" w:hAnsi="PT Astra Serif"/>
        </w:rPr>
        <w:t>ежегодной</w:t>
      </w:r>
      <w:r w:rsidRPr="00A307BE">
        <w:rPr>
          <w:rFonts w:ascii="PT Astra Serif" w:hAnsi="PT Astra Serif"/>
        </w:rPr>
        <w:t xml:space="preserve"> арендной платы (номер карточки которого был назван аукционистом последним);</w:t>
      </w:r>
    </w:p>
    <w:p w:rsidR="007F24B0" w:rsidRPr="00A307BE" w:rsidRDefault="007F24B0" w:rsidP="003F2361">
      <w:pPr>
        <w:widowControl w:val="0"/>
        <w:spacing w:line="226" w:lineRule="exact"/>
        <w:ind w:firstLine="426"/>
        <w:jc w:val="both"/>
        <w:rPr>
          <w:rFonts w:ascii="PT Astra Serif" w:hAnsi="PT Astra Serif"/>
        </w:rPr>
      </w:pPr>
      <w:r w:rsidRPr="00A307BE">
        <w:rPr>
          <w:rFonts w:ascii="PT Astra Serif" w:hAnsi="PT Astra Serif"/>
        </w:rPr>
        <w:t xml:space="preserve">е) </w:t>
      </w:r>
      <w:r w:rsidR="00250931" w:rsidRPr="00A307BE">
        <w:rPr>
          <w:rFonts w:ascii="PT Astra Serif" w:hAnsi="PT Astra Serif"/>
        </w:rPr>
        <w:t>по завершен</w:t>
      </w:r>
      <w:proofErr w:type="gramStart"/>
      <w:r w:rsidR="00250931" w:rsidRPr="00A307BE">
        <w:rPr>
          <w:rFonts w:ascii="PT Astra Serif" w:hAnsi="PT Astra Serif"/>
        </w:rPr>
        <w:t>ии ау</w:t>
      </w:r>
      <w:proofErr w:type="gramEnd"/>
      <w:r w:rsidR="00250931" w:rsidRPr="00A307BE">
        <w:rPr>
          <w:rFonts w:ascii="PT Astra Serif" w:hAnsi="PT Astra Serif"/>
        </w:rPr>
        <w:t>кциона аукционист объявляет об окончании проведения аукциона, последнее и предпоследнее предложения о размере ежегодной арендной платы, номер карточки и наименование победителя аукциона и участника аукциона, сделавшего предпоследнее предложение о размере ежегодной арендной платы.</w:t>
      </w:r>
    </w:p>
    <w:p w:rsidR="00171A24" w:rsidRPr="00A307BE" w:rsidRDefault="007F24B0" w:rsidP="003F2361">
      <w:pPr>
        <w:widowControl w:val="0"/>
        <w:spacing w:line="226" w:lineRule="exact"/>
        <w:ind w:firstLine="426"/>
        <w:jc w:val="both"/>
        <w:rPr>
          <w:rFonts w:ascii="PT Astra Serif" w:hAnsi="PT Astra Serif"/>
        </w:rPr>
      </w:pPr>
      <w:r w:rsidRPr="00A307BE">
        <w:rPr>
          <w:rFonts w:ascii="PT Astra Serif" w:hAnsi="PT Astra Serif"/>
        </w:rPr>
        <w:t>Подведение итогов аукциона состоится по окончан</w:t>
      </w:r>
      <w:proofErr w:type="gramStart"/>
      <w:r w:rsidRPr="00A307BE">
        <w:rPr>
          <w:rFonts w:ascii="PT Astra Serif" w:hAnsi="PT Astra Serif"/>
        </w:rPr>
        <w:t>ии ау</w:t>
      </w:r>
      <w:proofErr w:type="gramEnd"/>
      <w:r w:rsidRPr="00A307BE">
        <w:rPr>
          <w:rFonts w:ascii="PT Astra Serif" w:hAnsi="PT Astra Serif"/>
        </w:rPr>
        <w:t>кциона. Результаты аукциона оформляются протоколом, который подписывается победителем аукц</w:t>
      </w:r>
      <w:r w:rsidR="00171A24" w:rsidRPr="00A307BE">
        <w:rPr>
          <w:rFonts w:ascii="PT Astra Serif" w:hAnsi="PT Astra Serif"/>
        </w:rPr>
        <w:t>иона в день проведения аукциона.</w:t>
      </w:r>
      <w:r w:rsidRPr="00A307BE">
        <w:rPr>
          <w:rFonts w:ascii="PT Astra Serif" w:hAnsi="PT Astra Serif"/>
        </w:rPr>
        <w:t xml:space="preserve"> </w:t>
      </w:r>
    </w:p>
    <w:p w:rsidR="007F24B0" w:rsidRDefault="00171A24" w:rsidP="003F2361">
      <w:pPr>
        <w:widowControl w:val="0"/>
        <w:spacing w:line="226" w:lineRule="exact"/>
        <w:ind w:firstLine="426"/>
        <w:jc w:val="both"/>
        <w:rPr>
          <w:rFonts w:ascii="PT Astra Serif" w:hAnsi="PT Astra Serif"/>
        </w:rPr>
      </w:pPr>
      <w:r w:rsidRPr="00A307BE">
        <w:rPr>
          <w:rFonts w:ascii="PT Astra Serif" w:hAnsi="PT Astra Serif"/>
        </w:rPr>
        <w:t>Н</w:t>
      </w:r>
      <w:r w:rsidR="007F24B0" w:rsidRPr="00A307BE">
        <w:rPr>
          <w:rFonts w:ascii="PT Astra Serif" w:hAnsi="PT Astra Serif"/>
        </w:rPr>
        <w:t>ачало аукциона может быть отложено не более чем на 15 минут.</w:t>
      </w:r>
    </w:p>
    <w:p w:rsidR="00C85617" w:rsidRPr="007508ED" w:rsidRDefault="00C85617" w:rsidP="003F2361">
      <w:pPr>
        <w:widowControl w:val="0"/>
        <w:autoSpaceDE w:val="0"/>
        <w:autoSpaceDN w:val="0"/>
        <w:adjustRightInd w:val="0"/>
        <w:spacing w:before="60" w:line="226" w:lineRule="exact"/>
        <w:ind w:firstLine="426"/>
        <w:jc w:val="both"/>
        <w:rPr>
          <w:rFonts w:ascii="PT Astra Serif" w:hAnsi="PT Astra Serif"/>
        </w:rPr>
      </w:pPr>
      <w:r w:rsidRPr="007508ED">
        <w:rPr>
          <w:rFonts w:ascii="PT Astra Serif" w:hAnsi="PT Astra Serif"/>
        </w:rPr>
        <w:t>В ходе проведения аукциона по решению аукционной комиссии могут быть сделаны перерывы, продолжительностью, определяемой комиссией, в том числе на несколько дней, по следующим основаниям:</w:t>
      </w:r>
    </w:p>
    <w:p w:rsidR="00C85617" w:rsidRPr="007508ED" w:rsidRDefault="00C85617" w:rsidP="003F2361">
      <w:pPr>
        <w:widowControl w:val="0"/>
        <w:autoSpaceDE w:val="0"/>
        <w:autoSpaceDN w:val="0"/>
        <w:adjustRightInd w:val="0"/>
        <w:spacing w:line="226" w:lineRule="exact"/>
        <w:ind w:firstLine="426"/>
        <w:jc w:val="both"/>
        <w:rPr>
          <w:rFonts w:ascii="PT Astra Serif" w:hAnsi="PT Astra Serif"/>
        </w:rPr>
      </w:pPr>
      <w:r w:rsidRPr="007508ED">
        <w:rPr>
          <w:rFonts w:ascii="PT Astra Serif" w:hAnsi="PT Astra Serif"/>
        </w:rPr>
        <w:t>невозможность членов комиссии участвовать в проведен</w:t>
      </w:r>
      <w:proofErr w:type="gramStart"/>
      <w:r w:rsidRPr="007508ED">
        <w:rPr>
          <w:rFonts w:ascii="PT Astra Serif" w:hAnsi="PT Astra Serif"/>
        </w:rPr>
        <w:t>ии ау</w:t>
      </w:r>
      <w:proofErr w:type="gramEnd"/>
      <w:r w:rsidRPr="007508ED">
        <w:rPr>
          <w:rFonts w:ascii="PT Astra Serif" w:hAnsi="PT Astra Serif"/>
        </w:rPr>
        <w:t>кциона, в то числе по причине участия членов комиссии в заседаниях комиссий по другим аукционам, участия в совещаниях, проводимых федеральными, региональными, муниципальными органами исполнительной власти, государственными и муниципальными учреждениями, другими организациями (если на аукционе остается присутствовать менее пятидесяти процентов общего числа членов комиссии);</w:t>
      </w:r>
    </w:p>
    <w:p w:rsidR="00C85617" w:rsidRPr="007508ED" w:rsidRDefault="00C85617" w:rsidP="003F2361">
      <w:pPr>
        <w:widowControl w:val="0"/>
        <w:autoSpaceDE w:val="0"/>
        <w:autoSpaceDN w:val="0"/>
        <w:adjustRightInd w:val="0"/>
        <w:spacing w:line="226" w:lineRule="exact"/>
        <w:ind w:firstLine="426"/>
        <w:jc w:val="both"/>
        <w:rPr>
          <w:rFonts w:ascii="PT Astra Serif" w:hAnsi="PT Astra Serif"/>
        </w:rPr>
      </w:pPr>
      <w:r w:rsidRPr="007508ED">
        <w:rPr>
          <w:rFonts w:ascii="PT Astra Serif" w:hAnsi="PT Astra Serif"/>
        </w:rPr>
        <w:t>аварийные ситуации с инженерными коммуникациями (электроэнергия, водоснабжение, теплоснабжение);</w:t>
      </w:r>
    </w:p>
    <w:p w:rsidR="00C85617" w:rsidRPr="007508ED" w:rsidRDefault="00C85617" w:rsidP="003F2361">
      <w:pPr>
        <w:widowControl w:val="0"/>
        <w:autoSpaceDE w:val="0"/>
        <w:autoSpaceDN w:val="0"/>
        <w:adjustRightInd w:val="0"/>
        <w:spacing w:line="226" w:lineRule="exact"/>
        <w:ind w:firstLine="426"/>
        <w:jc w:val="both"/>
        <w:rPr>
          <w:rFonts w:ascii="PT Astra Serif" w:hAnsi="PT Astra Serif"/>
        </w:rPr>
      </w:pPr>
      <w:r w:rsidRPr="007508ED">
        <w:rPr>
          <w:rFonts w:ascii="PT Astra Serif" w:hAnsi="PT Astra Serif"/>
        </w:rPr>
        <w:t>технический перерыв (после каждых 3-х часов проведения аукциона продолжительностью не более 30 мин);</w:t>
      </w:r>
    </w:p>
    <w:p w:rsidR="00C85617" w:rsidRPr="007508ED" w:rsidRDefault="00C85617" w:rsidP="003F2361">
      <w:pPr>
        <w:widowControl w:val="0"/>
        <w:autoSpaceDE w:val="0"/>
        <w:autoSpaceDN w:val="0"/>
        <w:adjustRightInd w:val="0"/>
        <w:spacing w:line="226" w:lineRule="exact"/>
        <w:ind w:firstLine="426"/>
        <w:jc w:val="both"/>
        <w:rPr>
          <w:rFonts w:ascii="PT Astra Serif" w:hAnsi="PT Astra Serif"/>
        </w:rPr>
      </w:pPr>
      <w:r w:rsidRPr="007508ED">
        <w:rPr>
          <w:rFonts w:ascii="PT Astra Serif" w:hAnsi="PT Astra Serif"/>
        </w:rPr>
        <w:t>обеденный перерыв или окончание рабочего дня Организатора аукциона;</w:t>
      </w:r>
    </w:p>
    <w:p w:rsidR="00C85617" w:rsidRPr="00A307BE" w:rsidRDefault="00C85617" w:rsidP="003F2361">
      <w:pPr>
        <w:widowControl w:val="0"/>
        <w:spacing w:line="226" w:lineRule="exact"/>
        <w:ind w:firstLine="426"/>
        <w:jc w:val="both"/>
        <w:rPr>
          <w:rFonts w:ascii="PT Astra Serif" w:hAnsi="PT Astra Serif"/>
        </w:rPr>
      </w:pPr>
      <w:r w:rsidRPr="007508ED">
        <w:rPr>
          <w:rFonts w:ascii="PT Astra Serif" w:hAnsi="PT Astra Serif"/>
        </w:rPr>
        <w:t>если проведение аукциона невозможно вследствие непреодолимой силы, то есть чрезвычайных и непредотвратимых при данных условиях обстоятельств</w:t>
      </w:r>
      <w:r>
        <w:rPr>
          <w:rFonts w:ascii="PT Astra Serif" w:hAnsi="PT Astra Serif"/>
        </w:rPr>
        <w:t>.</w:t>
      </w:r>
    </w:p>
    <w:p w:rsidR="007F24B0" w:rsidRPr="00A307BE" w:rsidRDefault="007F24B0" w:rsidP="003F2361">
      <w:pPr>
        <w:widowControl w:val="0"/>
        <w:autoSpaceDE w:val="0"/>
        <w:autoSpaceDN w:val="0"/>
        <w:adjustRightInd w:val="0"/>
        <w:spacing w:before="60" w:line="226" w:lineRule="exact"/>
        <w:ind w:firstLine="426"/>
        <w:jc w:val="both"/>
        <w:rPr>
          <w:rFonts w:ascii="PT Astra Serif" w:hAnsi="PT Astra Serif"/>
        </w:rPr>
      </w:pPr>
      <w:r w:rsidRPr="00A307BE">
        <w:rPr>
          <w:rFonts w:ascii="PT Astra Serif" w:hAnsi="PT Astra Serif"/>
        </w:rPr>
        <w:t>1</w:t>
      </w:r>
      <w:r w:rsidR="008D2A2A" w:rsidRPr="00A307BE">
        <w:rPr>
          <w:rFonts w:ascii="PT Astra Serif" w:hAnsi="PT Astra Serif"/>
        </w:rPr>
        <w:t>4</w:t>
      </w:r>
      <w:r w:rsidRPr="00A307BE">
        <w:rPr>
          <w:rFonts w:ascii="PT Astra Serif" w:hAnsi="PT Astra Serif"/>
        </w:rPr>
        <w:t>. Возврат задатков производится в следующем порядке:</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 xml:space="preserve">- заявителю, отозвавшему заявку до дня окончания срока приема заявок, задаток возвращается в течение трех рабочих дней со дня поступления уведомления об отзыве заявки; </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 xml:space="preserve">- заявителю, отозвавшему заявку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 xml:space="preserve">- заявителю, не допущенному к участию в аукционе, задаток возвращается в течение трех рабочих дней со дня оформления протокола </w:t>
      </w:r>
      <w:r w:rsidR="00171A24" w:rsidRPr="00A307BE">
        <w:rPr>
          <w:rFonts w:ascii="PT Astra Serif" w:hAnsi="PT Astra Serif"/>
        </w:rPr>
        <w:t xml:space="preserve">рассмотрения </w:t>
      </w:r>
      <w:r w:rsidRPr="00A307BE">
        <w:rPr>
          <w:rFonts w:ascii="PT Astra Serif" w:hAnsi="PT Astra Serif"/>
        </w:rPr>
        <w:t>заявок на участие в аукционе;</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 xml:space="preserve">- лицу, участвовавшему в аукционе, но не победившему в нем, задаток возвращается в течение трех рабочих дней со дня подписания протокола о результатах аукциона; </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 в случае принятия решения об отказе в проведен</w:t>
      </w:r>
      <w:proofErr w:type="gramStart"/>
      <w:r w:rsidRPr="00A307BE">
        <w:rPr>
          <w:rFonts w:ascii="PT Astra Serif" w:hAnsi="PT Astra Serif"/>
        </w:rPr>
        <w:t>ии ау</w:t>
      </w:r>
      <w:proofErr w:type="gramEnd"/>
      <w:r w:rsidRPr="00A307BE">
        <w:rPr>
          <w:rFonts w:ascii="PT Astra Serif" w:hAnsi="PT Astra Serif"/>
        </w:rPr>
        <w:t>кциона, задатки участникам аукциона (заявителям) возвращаются в течение трех дней со дня принятия решения об отказе в проведении аукциона.</w:t>
      </w:r>
    </w:p>
    <w:p w:rsidR="007F24B0" w:rsidRPr="00A307BE" w:rsidRDefault="007F24B0" w:rsidP="003F2361">
      <w:pPr>
        <w:widowControl w:val="0"/>
        <w:autoSpaceDE w:val="0"/>
        <w:autoSpaceDN w:val="0"/>
        <w:adjustRightInd w:val="0"/>
        <w:spacing w:before="60" w:line="226" w:lineRule="exact"/>
        <w:ind w:firstLine="426"/>
        <w:jc w:val="both"/>
        <w:rPr>
          <w:rFonts w:ascii="PT Astra Serif" w:hAnsi="PT Astra Serif"/>
        </w:rPr>
      </w:pPr>
      <w:r w:rsidRPr="00A307BE">
        <w:rPr>
          <w:rFonts w:ascii="PT Astra Serif" w:hAnsi="PT Astra Serif"/>
        </w:rPr>
        <w:t>1</w:t>
      </w:r>
      <w:r w:rsidR="008D2A2A" w:rsidRPr="00A307BE">
        <w:rPr>
          <w:rFonts w:ascii="PT Astra Serif" w:hAnsi="PT Astra Serif"/>
        </w:rPr>
        <w:t>5</w:t>
      </w:r>
      <w:r w:rsidRPr="00A307BE">
        <w:rPr>
          <w:rFonts w:ascii="PT Astra Serif" w:hAnsi="PT Astra Serif"/>
        </w:rPr>
        <w:t>. Договор подлежит заключению между министерством имущественных и земельных отношений Тульской области и победителем аукциона или единственным участником аукциона в соответствии с Земельным кодексом Российской Федерации</w:t>
      </w:r>
    </w:p>
    <w:p w:rsidR="007F24B0" w:rsidRPr="00A307BE" w:rsidRDefault="007F24B0" w:rsidP="003F2361">
      <w:pPr>
        <w:widowControl w:val="0"/>
        <w:autoSpaceDE w:val="0"/>
        <w:autoSpaceDN w:val="0"/>
        <w:adjustRightInd w:val="0"/>
        <w:spacing w:line="226" w:lineRule="exact"/>
        <w:ind w:firstLine="426"/>
        <w:jc w:val="both"/>
        <w:rPr>
          <w:rFonts w:ascii="PT Astra Serif" w:hAnsi="PT Astra Serif"/>
        </w:rPr>
      </w:pPr>
      <w:r w:rsidRPr="00A307BE">
        <w:rPr>
          <w:rFonts w:ascii="PT Astra Serif" w:hAnsi="PT Astra Serif"/>
        </w:rPr>
        <w:t>Задаток, внесенный лицом, признанным победителем аукциона, или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DA7E82" w:rsidRPr="00A307BE" w:rsidRDefault="007F24B0" w:rsidP="003F2361">
      <w:pPr>
        <w:widowControl w:val="0"/>
        <w:autoSpaceDE w:val="0"/>
        <w:autoSpaceDN w:val="0"/>
        <w:adjustRightInd w:val="0"/>
        <w:spacing w:before="60" w:after="360" w:line="226" w:lineRule="exact"/>
        <w:ind w:firstLine="425"/>
        <w:jc w:val="both"/>
        <w:rPr>
          <w:rFonts w:ascii="PT Astra Serif" w:hAnsi="PT Astra Serif"/>
        </w:rPr>
      </w:pPr>
      <w:r w:rsidRPr="00A307BE">
        <w:rPr>
          <w:rFonts w:ascii="PT Astra Serif" w:hAnsi="PT Astra Serif"/>
        </w:rPr>
        <w:t>1</w:t>
      </w:r>
      <w:r w:rsidR="008D2A2A" w:rsidRPr="00A307BE">
        <w:rPr>
          <w:rFonts w:ascii="PT Astra Serif" w:hAnsi="PT Astra Serif"/>
        </w:rPr>
        <w:t>6</w:t>
      </w:r>
      <w:r w:rsidRPr="00A307BE">
        <w:rPr>
          <w:rFonts w:ascii="PT Astra Serif" w:hAnsi="PT Astra Serif"/>
        </w:rPr>
        <w:t>. Осмотр земельных участков на местности осуществляется претендентами самостоятельно.</w:t>
      </w:r>
    </w:p>
    <w:tbl>
      <w:tblPr>
        <w:tblW w:w="0" w:type="auto"/>
        <w:jc w:val="center"/>
        <w:tblInd w:w="-831" w:type="dxa"/>
        <w:tblLayout w:type="fixed"/>
        <w:tblCellMar>
          <w:left w:w="71" w:type="dxa"/>
          <w:right w:w="71" w:type="dxa"/>
        </w:tblCellMar>
        <w:tblLook w:val="04A0"/>
      </w:tblPr>
      <w:tblGrid>
        <w:gridCol w:w="4235"/>
        <w:gridCol w:w="5398"/>
      </w:tblGrid>
      <w:tr w:rsidR="00283CE6" w:rsidRPr="00A307BE" w:rsidTr="009238F6">
        <w:trPr>
          <w:cantSplit/>
          <w:trHeight w:val="113"/>
          <w:jc w:val="center"/>
        </w:trPr>
        <w:tc>
          <w:tcPr>
            <w:tcW w:w="4235" w:type="dxa"/>
            <w:hideMark/>
          </w:tcPr>
          <w:p w:rsidR="00C85617" w:rsidRDefault="00C85617" w:rsidP="003F2361">
            <w:pPr>
              <w:widowControl w:val="0"/>
              <w:tabs>
                <w:tab w:val="left" w:pos="3828"/>
              </w:tabs>
              <w:spacing w:line="226" w:lineRule="exact"/>
              <w:outlineLvl w:val="4"/>
              <w:rPr>
                <w:rFonts w:ascii="PT Astra Serif" w:hAnsi="PT Astra Serif"/>
                <w:b/>
              </w:rPr>
            </w:pPr>
            <w:r>
              <w:rPr>
                <w:rFonts w:ascii="PT Astra Serif" w:hAnsi="PT Astra Serif"/>
                <w:b/>
              </w:rPr>
              <w:t>Р</w:t>
            </w:r>
            <w:r w:rsidR="00283CE6" w:rsidRPr="00A307BE">
              <w:rPr>
                <w:rFonts w:ascii="PT Astra Serif" w:hAnsi="PT Astra Serif"/>
                <w:b/>
              </w:rPr>
              <w:t>уководител</w:t>
            </w:r>
            <w:r>
              <w:rPr>
                <w:rFonts w:ascii="PT Astra Serif" w:hAnsi="PT Astra Serif"/>
                <w:b/>
              </w:rPr>
              <w:t>ь</w:t>
            </w:r>
            <w:r w:rsidR="00283CE6" w:rsidRPr="00A307BE">
              <w:rPr>
                <w:rFonts w:ascii="PT Astra Serif" w:hAnsi="PT Astra Serif"/>
                <w:b/>
              </w:rPr>
              <w:t xml:space="preserve"> Фонда </w:t>
            </w:r>
          </w:p>
          <w:p w:rsidR="00283CE6" w:rsidRPr="00A307BE" w:rsidRDefault="00283CE6" w:rsidP="003F2361">
            <w:pPr>
              <w:widowControl w:val="0"/>
              <w:tabs>
                <w:tab w:val="left" w:pos="3828"/>
              </w:tabs>
              <w:spacing w:line="226" w:lineRule="exact"/>
              <w:outlineLvl w:val="4"/>
              <w:rPr>
                <w:rFonts w:ascii="PT Astra Serif" w:hAnsi="PT Astra Serif"/>
                <w:b/>
              </w:rPr>
            </w:pPr>
            <w:r w:rsidRPr="00A307BE">
              <w:rPr>
                <w:rFonts w:ascii="PT Astra Serif" w:hAnsi="PT Astra Serif"/>
                <w:b/>
              </w:rPr>
              <w:t>имущества Тульской области</w:t>
            </w:r>
          </w:p>
        </w:tc>
        <w:tc>
          <w:tcPr>
            <w:tcW w:w="5398" w:type="dxa"/>
            <w:vAlign w:val="bottom"/>
            <w:hideMark/>
          </w:tcPr>
          <w:p w:rsidR="00283CE6" w:rsidRPr="00A307BE" w:rsidRDefault="00C85617" w:rsidP="003F2361">
            <w:pPr>
              <w:widowControl w:val="0"/>
              <w:spacing w:line="226" w:lineRule="exact"/>
              <w:ind w:firstLine="284"/>
              <w:jc w:val="right"/>
              <w:outlineLvl w:val="5"/>
              <w:rPr>
                <w:rFonts w:ascii="PT Astra Serif" w:hAnsi="PT Astra Serif"/>
                <w:b/>
                <w:bCs/>
              </w:rPr>
            </w:pPr>
            <w:r>
              <w:rPr>
                <w:rFonts w:ascii="PT Astra Serif" w:hAnsi="PT Astra Serif"/>
                <w:b/>
                <w:bCs/>
              </w:rPr>
              <w:t>К.Г.Лексин</w:t>
            </w:r>
          </w:p>
        </w:tc>
      </w:tr>
    </w:tbl>
    <w:p w:rsidR="00283CE6" w:rsidRPr="003F2361" w:rsidRDefault="00283CE6" w:rsidP="003F2361">
      <w:pPr>
        <w:widowControl w:val="0"/>
        <w:autoSpaceDE w:val="0"/>
        <w:autoSpaceDN w:val="0"/>
        <w:adjustRightInd w:val="0"/>
        <w:spacing w:line="226" w:lineRule="exact"/>
        <w:ind w:firstLine="284"/>
        <w:jc w:val="both"/>
        <w:rPr>
          <w:rFonts w:ascii="PT Astra Serif" w:hAnsi="PT Astra Serif"/>
          <w:sz w:val="4"/>
          <w:szCs w:val="4"/>
        </w:rPr>
      </w:pPr>
    </w:p>
    <w:sectPr w:rsidR="00283CE6" w:rsidRPr="003F2361" w:rsidSect="003F2361">
      <w:footerReference w:type="default" r:id="rId9"/>
      <w:pgSz w:w="11906" w:h="16838" w:code="9"/>
      <w:pgMar w:top="851" w:right="851" w:bottom="567" w:left="1701" w:header="28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117" w:rsidRDefault="00247117">
      <w:r>
        <w:separator/>
      </w:r>
    </w:p>
  </w:endnote>
  <w:endnote w:type="continuationSeparator" w:id="1">
    <w:p w:rsidR="00247117" w:rsidRDefault="002471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D9" w:rsidRDefault="00EC13D9">
    <w:pPr>
      <w:pStyle w:val="ae"/>
      <w:jc w:val="right"/>
    </w:pPr>
    <w:fldSimple w:instr="PAGE   \* MERGEFORMAT">
      <w:r w:rsidR="006416CA">
        <w:rPr>
          <w:noProof/>
        </w:rPr>
        <w:t>5</w:t>
      </w:r>
    </w:fldSimple>
  </w:p>
  <w:p w:rsidR="00EC13D9" w:rsidRDefault="00EC13D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117" w:rsidRDefault="00247117">
      <w:r>
        <w:separator/>
      </w:r>
    </w:p>
  </w:footnote>
  <w:footnote w:type="continuationSeparator" w:id="1">
    <w:p w:rsidR="00247117" w:rsidRDefault="002471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67803940"/>
    <w:lvl w:ilvl="0">
      <w:start w:val="1"/>
      <w:numFmt w:val="bullet"/>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lvlText w:val="-"/>
      <w:lvlJc w:val="left"/>
      <w:pPr>
        <w:tabs>
          <w:tab w:val="num" w:pos="927"/>
        </w:tabs>
        <w:ind w:left="927" w:hanging="360"/>
      </w:pPr>
      <w:rPr>
        <w:rFonts w:ascii="Symbol" w:hAnsi="Symbol" w:cs="Times New Roman" w:hint="default"/>
      </w:rPr>
    </w:lvl>
  </w:abstractNum>
  <w:abstractNum w:abstractNumId="3">
    <w:nsid w:val="FFFFFF83"/>
    <w:multiLevelType w:val="singleLevel"/>
    <w:tmpl w:val="F9ACE322"/>
    <w:lvl w:ilvl="0">
      <w:start w:val="1"/>
      <w:numFmt w:val="bullet"/>
      <w:lvlText w:val="-"/>
      <w:lvlJc w:val="left"/>
      <w:pPr>
        <w:tabs>
          <w:tab w:val="num" w:pos="644"/>
        </w:tabs>
        <w:ind w:left="644" w:hanging="360"/>
      </w:pPr>
      <w:rPr>
        <w:rFonts w:ascii="Symbol" w:hAnsi="Symbol" w:cs="Times New Roman" w:hint="default"/>
      </w:rPr>
    </w:lvl>
  </w:abstractNum>
  <w:abstractNum w:abstractNumId="4">
    <w:nsid w:val="08FE36CF"/>
    <w:multiLevelType w:val="hybridMultilevel"/>
    <w:tmpl w:val="DBFABA62"/>
    <w:lvl w:ilvl="0" w:tplc="C658BF46">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
    <w:nsid w:val="0F1958EA"/>
    <w:multiLevelType w:val="multilevel"/>
    <w:tmpl w:val="3DB838A8"/>
    <w:lvl w:ilvl="0">
      <w:start w:val="1"/>
      <w:numFmt w:val="decimal"/>
      <w:pStyle w:val="1"/>
      <w:lvlText w:val="%1."/>
      <w:lvlJc w:val="left"/>
      <w:pPr>
        <w:tabs>
          <w:tab w:val="num" w:pos="792"/>
        </w:tabs>
        <w:ind w:left="792" w:hanging="432"/>
      </w:pPr>
    </w:lvl>
    <w:lvl w:ilvl="1">
      <w:start w:val="1"/>
      <w:numFmt w:val="decimal"/>
      <w:pStyle w:val="2"/>
      <w:lvlText w:val="%1.%2"/>
      <w:lvlJc w:val="left"/>
      <w:pPr>
        <w:tabs>
          <w:tab w:val="num" w:pos="936"/>
        </w:tabs>
        <w:ind w:left="936" w:hanging="576"/>
      </w:pPr>
    </w:lvl>
    <w:lvl w:ilvl="2">
      <w:start w:val="1"/>
      <w:numFmt w:val="decimal"/>
      <w:pStyle w:val="3"/>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6">
    <w:nsid w:val="160E47E1"/>
    <w:multiLevelType w:val="hybridMultilevel"/>
    <w:tmpl w:val="7200D18A"/>
    <w:lvl w:ilvl="0" w:tplc="08284BC0">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8D47B35"/>
    <w:multiLevelType w:val="hybridMultilevel"/>
    <w:tmpl w:val="085AB448"/>
    <w:lvl w:ilvl="0" w:tplc="78921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CE7208"/>
    <w:multiLevelType w:val="hybridMultilevel"/>
    <w:tmpl w:val="71345BBA"/>
    <w:lvl w:ilvl="0" w:tplc="FAF057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F8B0A7A"/>
    <w:multiLevelType w:val="hybridMultilevel"/>
    <w:tmpl w:val="52CCDA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6916A55"/>
    <w:multiLevelType w:val="hybridMultilevel"/>
    <w:tmpl w:val="F024474C"/>
    <w:lvl w:ilvl="0" w:tplc="0E2C148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C552FE0"/>
    <w:multiLevelType w:val="hybridMultilevel"/>
    <w:tmpl w:val="4154A9C6"/>
    <w:lvl w:ilvl="0" w:tplc="CE1E0B2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4CB0537B"/>
    <w:multiLevelType w:val="hybridMultilevel"/>
    <w:tmpl w:val="B4FA8CDE"/>
    <w:lvl w:ilvl="0" w:tplc="8BB05314">
      <w:start w:val="6"/>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7FB77B9"/>
    <w:multiLevelType w:val="hybridMultilevel"/>
    <w:tmpl w:val="80B084E8"/>
    <w:lvl w:ilvl="0" w:tplc="90A82570">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5AD573AA"/>
    <w:multiLevelType w:val="hybridMultilevel"/>
    <w:tmpl w:val="33C2DF16"/>
    <w:lvl w:ilvl="0" w:tplc="C658BF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7B3A20"/>
    <w:multiLevelType w:val="hybridMultilevel"/>
    <w:tmpl w:val="7E3C525C"/>
    <w:lvl w:ilvl="0" w:tplc="BBA2EB40">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60E047FE"/>
    <w:multiLevelType w:val="hybridMultilevel"/>
    <w:tmpl w:val="5CD84780"/>
    <w:lvl w:ilvl="0" w:tplc="E7B49D0C">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68AB26F8"/>
    <w:multiLevelType w:val="hybridMultilevel"/>
    <w:tmpl w:val="22D25A84"/>
    <w:lvl w:ilvl="0" w:tplc="2CBC9E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0D57943"/>
    <w:multiLevelType w:val="hybridMultilevel"/>
    <w:tmpl w:val="84B2109C"/>
    <w:lvl w:ilvl="0" w:tplc="6E2AB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F03B5D"/>
    <w:multiLevelType w:val="hybridMultilevel"/>
    <w:tmpl w:val="BBBEDCB6"/>
    <w:lvl w:ilvl="0" w:tplc="B0182AA8">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80812BF"/>
    <w:multiLevelType w:val="hybridMultilevel"/>
    <w:tmpl w:val="7ACED5B6"/>
    <w:lvl w:ilvl="0" w:tplc="240AEFB4">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79810DAD"/>
    <w:multiLevelType w:val="hybridMultilevel"/>
    <w:tmpl w:val="6590C450"/>
    <w:lvl w:ilvl="0" w:tplc="E950288C">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2358AB"/>
    <w:multiLevelType w:val="hybridMultilevel"/>
    <w:tmpl w:val="F05EEBA8"/>
    <w:lvl w:ilvl="0" w:tplc="A12ECF30">
      <w:start w:val="6"/>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A653591"/>
    <w:multiLevelType w:val="hybridMultilevel"/>
    <w:tmpl w:val="2BA267A0"/>
    <w:lvl w:ilvl="0" w:tplc="625259E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7CB90E6D"/>
    <w:multiLevelType w:val="hybridMultilevel"/>
    <w:tmpl w:val="AB9882CC"/>
    <w:lvl w:ilvl="0" w:tplc="0419000F">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6"/>
  </w:num>
  <w:num w:numId="2">
    <w:abstractNumId w:val="12"/>
  </w:num>
  <w:num w:numId="3">
    <w:abstractNumId w:val="8"/>
  </w:num>
  <w:num w:numId="4">
    <w:abstractNumId w:val="22"/>
  </w:num>
  <w:num w:numId="5">
    <w:abstractNumId w:val="18"/>
  </w:num>
  <w:num w:numId="6">
    <w:abstractNumId w:val="13"/>
  </w:num>
  <w:num w:numId="7">
    <w:abstractNumId w:val="19"/>
  </w:num>
  <w:num w:numId="8">
    <w:abstractNumId w:val="16"/>
  </w:num>
  <w:num w:numId="9">
    <w:abstractNumId w:val="15"/>
  </w:num>
  <w:num w:numId="10">
    <w:abstractNumId w:val="24"/>
  </w:num>
  <w:num w:numId="11">
    <w:abstractNumId w:val="21"/>
  </w:num>
  <w:num w:numId="12">
    <w:abstractNumId w:val="17"/>
  </w:num>
  <w:num w:numId="13">
    <w:abstractNumId w:val="10"/>
  </w:num>
  <w:num w:numId="14">
    <w:abstractNumId w:val="2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
  </w:num>
  <w:num w:numId="18">
    <w:abstractNumId w:val="2"/>
  </w:num>
  <w:num w:numId="19">
    <w:abstractNumId w:val="1"/>
  </w:num>
  <w:num w:numId="20">
    <w:abstractNumId w:val="9"/>
  </w:num>
  <w:num w:numId="21">
    <w:abstractNumId w:val="4"/>
  </w:num>
  <w:num w:numId="22">
    <w:abstractNumId w:val="23"/>
  </w:num>
  <w:num w:numId="23">
    <w:abstractNumId w:val="14"/>
  </w:num>
  <w:num w:numId="24">
    <w:abstractNumId w:val="7"/>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6C0F66"/>
    <w:rsid w:val="00003185"/>
    <w:rsid w:val="00005A0B"/>
    <w:rsid w:val="000065E4"/>
    <w:rsid w:val="00007674"/>
    <w:rsid w:val="000108A0"/>
    <w:rsid w:val="000109C4"/>
    <w:rsid w:val="00021E65"/>
    <w:rsid w:val="0002315C"/>
    <w:rsid w:val="00024C7E"/>
    <w:rsid w:val="00024DBA"/>
    <w:rsid w:val="00025830"/>
    <w:rsid w:val="000265DE"/>
    <w:rsid w:val="000277F7"/>
    <w:rsid w:val="00030691"/>
    <w:rsid w:val="000317D1"/>
    <w:rsid w:val="000436FD"/>
    <w:rsid w:val="00047F32"/>
    <w:rsid w:val="00050803"/>
    <w:rsid w:val="00053015"/>
    <w:rsid w:val="000531E4"/>
    <w:rsid w:val="00056F6B"/>
    <w:rsid w:val="0006128B"/>
    <w:rsid w:val="00062A7C"/>
    <w:rsid w:val="00063A11"/>
    <w:rsid w:val="00064D87"/>
    <w:rsid w:val="0007313B"/>
    <w:rsid w:val="0007488F"/>
    <w:rsid w:val="000748B7"/>
    <w:rsid w:val="00076368"/>
    <w:rsid w:val="00076A9F"/>
    <w:rsid w:val="000804CB"/>
    <w:rsid w:val="0008055E"/>
    <w:rsid w:val="00080ECB"/>
    <w:rsid w:val="0008125B"/>
    <w:rsid w:val="00082FAD"/>
    <w:rsid w:val="00084869"/>
    <w:rsid w:val="00085C69"/>
    <w:rsid w:val="000923B1"/>
    <w:rsid w:val="00093F32"/>
    <w:rsid w:val="00094081"/>
    <w:rsid w:val="000A078B"/>
    <w:rsid w:val="000A40E4"/>
    <w:rsid w:val="000B0A86"/>
    <w:rsid w:val="000B1092"/>
    <w:rsid w:val="000B14D0"/>
    <w:rsid w:val="000B2BD0"/>
    <w:rsid w:val="000B2E0C"/>
    <w:rsid w:val="000B32E5"/>
    <w:rsid w:val="000C11BA"/>
    <w:rsid w:val="000C3B58"/>
    <w:rsid w:val="000C6ECE"/>
    <w:rsid w:val="000C7CD6"/>
    <w:rsid w:val="000C7DD9"/>
    <w:rsid w:val="000D051C"/>
    <w:rsid w:val="000D17E1"/>
    <w:rsid w:val="000D265E"/>
    <w:rsid w:val="000E2501"/>
    <w:rsid w:val="000E2684"/>
    <w:rsid w:val="000E4669"/>
    <w:rsid w:val="0010287C"/>
    <w:rsid w:val="001035E2"/>
    <w:rsid w:val="001057FE"/>
    <w:rsid w:val="00110F06"/>
    <w:rsid w:val="00113E19"/>
    <w:rsid w:val="00114707"/>
    <w:rsid w:val="00115E2C"/>
    <w:rsid w:val="00121DED"/>
    <w:rsid w:val="00124CAE"/>
    <w:rsid w:val="00124F9B"/>
    <w:rsid w:val="00127925"/>
    <w:rsid w:val="00127C09"/>
    <w:rsid w:val="00130D97"/>
    <w:rsid w:val="001318E7"/>
    <w:rsid w:val="00131E67"/>
    <w:rsid w:val="001325AC"/>
    <w:rsid w:val="00133857"/>
    <w:rsid w:val="00133EE6"/>
    <w:rsid w:val="0013404B"/>
    <w:rsid w:val="00135F45"/>
    <w:rsid w:val="001372B4"/>
    <w:rsid w:val="00142B03"/>
    <w:rsid w:val="001467F8"/>
    <w:rsid w:val="00152D50"/>
    <w:rsid w:val="001540B0"/>
    <w:rsid w:val="00156FCF"/>
    <w:rsid w:val="00160351"/>
    <w:rsid w:val="00161AD4"/>
    <w:rsid w:val="00161F72"/>
    <w:rsid w:val="00163B75"/>
    <w:rsid w:val="00171A24"/>
    <w:rsid w:val="00174A9A"/>
    <w:rsid w:val="00174C80"/>
    <w:rsid w:val="001752D3"/>
    <w:rsid w:val="0018162E"/>
    <w:rsid w:val="001839AC"/>
    <w:rsid w:val="00191884"/>
    <w:rsid w:val="00194B0A"/>
    <w:rsid w:val="00196446"/>
    <w:rsid w:val="00197200"/>
    <w:rsid w:val="001A140B"/>
    <w:rsid w:val="001A2860"/>
    <w:rsid w:val="001A298A"/>
    <w:rsid w:val="001A3E76"/>
    <w:rsid w:val="001A7B9E"/>
    <w:rsid w:val="001B0695"/>
    <w:rsid w:val="001B17BE"/>
    <w:rsid w:val="001B367A"/>
    <w:rsid w:val="001B37D6"/>
    <w:rsid w:val="001B6B2A"/>
    <w:rsid w:val="001B7233"/>
    <w:rsid w:val="001C539D"/>
    <w:rsid w:val="001C74A1"/>
    <w:rsid w:val="001C7D5C"/>
    <w:rsid w:val="001C7DBE"/>
    <w:rsid w:val="001D0962"/>
    <w:rsid w:val="001D1189"/>
    <w:rsid w:val="001D1951"/>
    <w:rsid w:val="001D2323"/>
    <w:rsid w:val="001E06AA"/>
    <w:rsid w:val="001E1A5C"/>
    <w:rsid w:val="001E4ED7"/>
    <w:rsid w:val="001E5A95"/>
    <w:rsid w:val="001E5CA1"/>
    <w:rsid w:val="001E6CBE"/>
    <w:rsid w:val="001E7796"/>
    <w:rsid w:val="001F161E"/>
    <w:rsid w:val="001F52F2"/>
    <w:rsid w:val="001F76D2"/>
    <w:rsid w:val="002023A4"/>
    <w:rsid w:val="00204D14"/>
    <w:rsid w:val="00206628"/>
    <w:rsid w:val="0021085D"/>
    <w:rsid w:val="002130A9"/>
    <w:rsid w:val="0021538D"/>
    <w:rsid w:val="00215C4A"/>
    <w:rsid w:val="0021745A"/>
    <w:rsid w:val="00225134"/>
    <w:rsid w:val="0022621F"/>
    <w:rsid w:val="0022709A"/>
    <w:rsid w:val="002336DA"/>
    <w:rsid w:val="00233B4A"/>
    <w:rsid w:val="00236836"/>
    <w:rsid w:val="00240E85"/>
    <w:rsid w:val="002420EE"/>
    <w:rsid w:val="00242D9E"/>
    <w:rsid w:val="00243B6F"/>
    <w:rsid w:val="002461D9"/>
    <w:rsid w:val="00247117"/>
    <w:rsid w:val="00250345"/>
    <w:rsid w:val="00250931"/>
    <w:rsid w:val="002514FB"/>
    <w:rsid w:val="00255367"/>
    <w:rsid w:val="00255906"/>
    <w:rsid w:val="002565A3"/>
    <w:rsid w:val="00256CBC"/>
    <w:rsid w:val="0025799B"/>
    <w:rsid w:val="002609D0"/>
    <w:rsid w:val="002643CF"/>
    <w:rsid w:val="002658C1"/>
    <w:rsid w:val="00265B21"/>
    <w:rsid w:val="00266DEB"/>
    <w:rsid w:val="00271B40"/>
    <w:rsid w:val="002751C8"/>
    <w:rsid w:val="00277A71"/>
    <w:rsid w:val="00277E17"/>
    <w:rsid w:val="00280A86"/>
    <w:rsid w:val="00280BDD"/>
    <w:rsid w:val="0028128D"/>
    <w:rsid w:val="00281536"/>
    <w:rsid w:val="00281760"/>
    <w:rsid w:val="0028185E"/>
    <w:rsid w:val="00283CE6"/>
    <w:rsid w:val="00284836"/>
    <w:rsid w:val="00286165"/>
    <w:rsid w:val="002862E8"/>
    <w:rsid w:val="0028736C"/>
    <w:rsid w:val="002902D0"/>
    <w:rsid w:val="00292E4F"/>
    <w:rsid w:val="002931BC"/>
    <w:rsid w:val="00293A6D"/>
    <w:rsid w:val="00297B1A"/>
    <w:rsid w:val="002A135C"/>
    <w:rsid w:val="002A5DA3"/>
    <w:rsid w:val="002A6583"/>
    <w:rsid w:val="002A6EE7"/>
    <w:rsid w:val="002B0FB5"/>
    <w:rsid w:val="002B1659"/>
    <w:rsid w:val="002B2277"/>
    <w:rsid w:val="002B343C"/>
    <w:rsid w:val="002B3CDC"/>
    <w:rsid w:val="002C19D6"/>
    <w:rsid w:val="002C1F80"/>
    <w:rsid w:val="002C5363"/>
    <w:rsid w:val="002C6E87"/>
    <w:rsid w:val="002C6F5C"/>
    <w:rsid w:val="002C7A24"/>
    <w:rsid w:val="002C7E5D"/>
    <w:rsid w:val="002D0F28"/>
    <w:rsid w:val="002D16E5"/>
    <w:rsid w:val="002D25CA"/>
    <w:rsid w:val="002D2D46"/>
    <w:rsid w:val="002D319D"/>
    <w:rsid w:val="002E20FA"/>
    <w:rsid w:val="002E37F5"/>
    <w:rsid w:val="002E501F"/>
    <w:rsid w:val="002E5BF6"/>
    <w:rsid w:val="002E729A"/>
    <w:rsid w:val="002E7D47"/>
    <w:rsid w:val="002E7F9A"/>
    <w:rsid w:val="002F17B9"/>
    <w:rsid w:val="002F3D6A"/>
    <w:rsid w:val="00302F1C"/>
    <w:rsid w:val="00302F5E"/>
    <w:rsid w:val="003041A8"/>
    <w:rsid w:val="00306FB5"/>
    <w:rsid w:val="00312F3A"/>
    <w:rsid w:val="003138AA"/>
    <w:rsid w:val="00315739"/>
    <w:rsid w:val="00320B35"/>
    <w:rsid w:val="00330CBB"/>
    <w:rsid w:val="00331AA5"/>
    <w:rsid w:val="00334CB8"/>
    <w:rsid w:val="003350F7"/>
    <w:rsid w:val="003355F3"/>
    <w:rsid w:val="0033654F"/>
    <w:rsid w:val="00340B5E"/>
    <w:rsid w:val="00341F32"/>
    <w:rsid w:val="0034586C"/>
    <w:rsid w:val="003464A9"/>
    <w:rsid w:val="003564FC"/>
    <w:rsid w:val="00366879"/>
    <w:rsid w:val="00367937"/>
    <w:rsid w:val="00367D07"/>
    <w:rsid w:val="00371C1C"/>
    <w:rsid w:val="00372536"/>
    <w:rsid w:val="003730A8"/>
    <w:rsid w:val="0037541A"/>
    <w:rsid w:val="00375ED4"/>
    <w:rsid w:val="00375FC5"/>
    <w:rsid w:val="00376021"/>
    <w:rsid w:val="00376299"/>
    <w:rsid w:val="00377BF0"/>
    <w:rsid w:val="00380A25"/>
    <w:rsid w:val="00386695"/>
    <w:rsid w:val="003905DB"/>
    <w:rsid w:val="003927F0"/>
    <w:rsid w:val="0039391E"/>
    <w:rsid w:val="00393DAF"/>
    <w:rsid w:val="00396C8D"/>
    <w:rsid w:val="003A0FE7"/>
    <w:rsid w:val="003A4DEE"/>
    <w:rsid w:val="003B054B"/>
    <w:rsid w:val="003B271F"/>
    <w:rsid w:val="003B275B"/>
    <w:rsid w:val="003B2D0F"/>
    <w:rsid w:val="003B458F"/>
    <w:rsid w:val="003B7F81"/>
    <w:rsid w:val="003C1225"/>
    <w:rsid w:val="003C44AE"/>
    <w:rsid w:val="003C5CE4"/>
    <w:rsid w:val="003C7904"/>
    <w:rsid w:val="003D0A04"/>
    <w:rsid w:val="003D3B5B"/>
    <w:rsid w:val="003D4FF9"/>
    <w:rsid w:val="003D5A0D"/>
    <w:rsid w:val="003D6CFF"/>
    <w:rsid w:val="003E1CAC"/>
    <w:rsid w:val="003E26F9"/>
    <w:rsid w:val="003E4BA3"/>
    <w:rsid w:val="003E5356"/>
    <w:rsid w:val="003F2361"/>
    <w:rsid w:val="003F2C66"/>
    <w:rsid w:val="003F3997"/>
    <w:rsid w:val="003F7F39"/>
    <w:rsid w:val="00400899"/>
    <w:rsid w:val="0040186C"/>
    <w:rsid w:val="00402CB5"/>
    <w:rsid w:val="00403681"/>
    <w:rsid w:val="00403931"/>
    <w:rsid w:val="00403C9D"/>
    <w:rsid w:val="00405484"/>
    <w:rsid w:val="004062D4"/>
    <w:rsid w:val="00406FEF"/>
    <w:rsid w:val="00410C62"/>
    <w:rsid w:val="00411BAA"/>
    <w:rsid w:val="00413ED0"/>
    <w:rsid w:val="00414731"/>
    <w:rsid w:val="0042010B"/>
    <w:rsid w:val="00420615"/>
    <w:rsid w:val="00420F64"/>
    <w:rsid w:val="00426DE2"/>
    <w:rsid w:val="00430588"/>
    <w:rsid w:val="00434376"/>
    <w:rsid w:val="0043573C"/>
    <w:rsid w:val="00436570"/>
    <w:rsid w:val="00437FE0"/>
    <w:rsid w:val="00444497"/>
    <w:rsid w:val="00444936"/>
    <w:rsid w:val="004452AF"/>
    <w:rsid w:val="0044579F"/>
    <w:rsid w:val="00446E99"/>
    <w:rsid w:val="00451281"/>
    <w:rsid w:val="0045181A"/>
    <w:rsid w:val="00451C22"/>
    <w:rsid w:val="00452D9D"/>
    <w:rsid w:val="00453DD8"/>
    <w:rsid w:val="00454CA5"/>
    <w:rsid w:val="00456814"/>
    <w:rsid w:val="00456AC5"/>
    <w:rsid w:val="00461B29"/>
    <w:rsid w:val="00462F5F"/>
    <w:rsid w:val="004635F4"/>
    <w:rsid w:val="0046387A"/>
    <w:rsid w:val="00465087"/>
    <w:rsid w:val="0046570A"/>
    <w:rsid w:val="00465917"/>
    <w:rsid w:val="00465AA3"/>
    <w:rsid w:val="00467F41"/>
    <w:rsid w:val="00471E3E"/>
    <w:rsid w:val="0047439C"/>
    <w:rsid w:val="004743B3"/>
    <w:rsid w:val="00477BF3"/>
    <w:rsid w:val="00483757"/>
    <w:rsid w:val="00487A12"/>
    <w:rsid w:val="00491F2B"/>
    <w:rsid w:val="00495836"/>
    <w:rsid w:val="0049700A"/>
    <w:rsid w:val="004A0DA6"/>
    <w:rsid w:val="004A1C71"/>
    <w:rsid w:val="004A6D4B"/>
    <w:rsid w:val="004B051D"/>
    <w:rsid w:val="004B77F9"/>
    <w:rsid w:val="004B7AF4"/>
    <w:rsid w:val="004C2BF0"/>
    <w:rsid w:val="004C3822"/>
    <w:rsid w:val="004C5E13"/>
    <w:rsid w:val="004D1753"/>
    <w:rsid w:val="004D5E59"/>
    <w:rsid w:val="004D729C"/>
    <w:rsid w:val="004D7BDA"/>
    <w:rsid w:val="004E5DED"/>
    <w:rsid w:val="004E610F"/>
    <w:rsid w:val="004F0BF2"/>
    <w:rsid w:val="004F1D90"/>
    <w:rsid w:val="004F22D0"/>
    <w:rsid w:val="004F4974"/>
    <w:rsid w:val="004F771F"/>
    <w:rsid w:val="00500B35"/>
    <w:rsid w:val="00512218"/>
    <w:rsid w:val="005155DF"/>
    <w:rsid w:val="005159BB"/>
    <w:rsid w:val="00523100"/>
    <w:rsid w:val="0052523A"/>
    <w:rsid w:val="00525BC9"/>
    <w:rsid w:val="00525D2D"/>
    <w:rsid w:val="00526B5C"/>
    <w:rsid w:val="00527D59"/>
    <w:rsid w:val="00532233"/>
    <w:rsid w:val="00534E85"/>
    <w:rsid w:val="00540436"/>
    <w:rsid w:val="00542A3C"/>
    <w:rsid w:val="00544DEE"/>
    <w:rsid w:val="00545D48"/>
    <w:rsid w:val="00551BD1"/>
    <w:rsid w:val="00555A32"/>
    <w:rsid w:val="00561F01"/>
    <w:rsid w:val="00563F0C"/>
    <w:rsid w:val="0056459F"/>
    <w:rsid w:val="0056540E"/>
    <w:rsid w:val="005701A9"/>
    <w:rsid w:val="00572B95"/>
    <w:rsid w:val="00575056"/>
    <w:rsid w:val="005759F6"/>
    <w:rsid w:val="00576801"/>
    <w:rsid w:val="0058050B"/>
    <w:rsid w:val="00583A54"/>
    <w:rsid w:val="005859ED"/>
    <w:rsid w:val="00587882"/>
    <w:rsid w:val="005906B9"/>
    <w:rsid w:val="0059088D"/>
    <w:rsid w:val="0059729C"/>
    <w:rsid w:val="005A1AAD"/>
    <w:rsid w:val="005A2C66"/>
    <w:rsid w:val="005A57FC"/>
    <w:rsid w:val="005A7373"/>
    <w:rsid w:val="005B082E"/>
    <w:rsid w:val="005B0988"/>
    <w:rsid w:val="005B09D8"/>
    <w:rsid w:val="005B0E6B"/>
    <w:rsid w:val="005B30A1"/>
    <w:rsid w:val="005C30BE"/>
    <w:rsid w:val="005C322F"/>
    <w:rsid w:val="005C6ADB"/>
    <w:rsid w:val="005C7ACA"/>
    <w:rsid w:val="005D5B06"/>
    <w:rsid w:val="005E1388"/>
    <w:rsid w:val="005E23F7"/>
    <w:rsid w:val="005E255F"/>
    <w:rsid w:val="005E6612"/>
    <w:rsid w:val="005E677B"/>
    <w:rsid w:val="005F09D0"/>
    <w:rsid w:val="005F1762"/>
    <w:rsid w:val="005F19A0"/>
    <w:rsid w:val="005F32AF"/>
    <w:rsid w:val="005F3611"/>
    <w:rsid w:val="005F4008"/>
    <w:rsid w:val="005F7229"/>
    <w:rsid w:val="00601997"/>
    <w:rsid w:val="006021CE"/>
    <w:rsid w:val="00604BF4"/>
    <w:rsid w:val="0061011F"/>
    <w:rsid w:val="00611A90"/>
    <w:rsid w:val="00613453"/>
    <w:rsid w:val="006134B6"/>
    <w:rsid w:val="00614E4A"/>
    <w:rsid w:val="006159FA"/>
    <w:rsid w:val="00616B9D"/>
    <w:rsid w:val="00617584"/>
    <w:rsid w:val="0061798A"/>
    <w:rsid w:val="00620923"/>
    <w:rsid w:val="00620A85"/>
    <w:rsid w:val="006223EF"/>
    <w:rsid w:val="00627721"/>
    <w:rsid w:val="0063117F"/>
    <w:rsid w:val="00631239"/>
    <w:rsid w:val="0063129C"/>
    <w:rsid w:val="00633E07"/>
    <w:rsid w:val="00633F9C"/>
    <w:rsid w:val="00635CDA"/>
    <w:rsid w:val="00637710"/>
    <w:rsid w:val="006416CA"/>
    <w:rsid w:val="00645CB8"/>
    <w:rsid w:val="006468F4"/>
    <w:rsid w:val="0064715B"/>
    <w:rsid w:val="00655822"/>
    <w:rsid w:val="00660137"/>
    <w:rsid w:val="00660CF2"/>
    <w:rsid w:val="00661241"/>
    <w:rsid w:val="006632B7"/>
    <w:rsid w:val="006678E4"/>
    <w:rsid w:val="0067782B"/>
    <w:rsid w:val="006827E9"/>
    <w:rsid w:val="00686FBF"/>
    <w:rsid w:val="00692FBF"/>
    <w:rsid w:val="00694D64"/>
    <w:rsid w:val="006976E8"/>
    <w:rsid w:val="006A1A63"/>
    <w:rsid w:val="006A2218"/>
    <w:rsid w:val="006A2311"/>
    <w:rsid w:val="006A46A9"/>
    <w:rsid w:val="006A48E2"/>
    <w:rsid w:val="006A560F"/>
    <w:rsid w:val="006A765F"/>
    <w:rsid w:val="006A7CF5"/>
    <w:rsid w:val="006B5121"/>
    <w:rsid w:val="006B590D"/>
    <w:rsid w:val="006B6A1B"/>
    <w:rsid w:val="006C0F66"/>
    <w:rsid w:val="006C100B"/>
    <w:rsid w:val="006C1BB0"/>
    <w:rsid w:val="006C25D0"/>
    <w:rsid w:val="006C2CCC"/>
    <w:rsid w:val="006C6E99"/>
    <w:rsid w:val="006C7CDF"/>
    <w:rsid w:val="006D0F29"/>
    <w:rsid w:val="006D7982"/>
    <w:rsid w:val="006E1254"/>
    <w:rsid w:val="006E3233"/>
    <w:rsid w:val="006E3E24"/>
    <w:rsid w:val="006E4F7C"/>
    <w:rsid w:val="006F3426"/>
    <w:rsid w:val="006F44E5"/>
    <w:rsid w:val="006F5328"/>
    <w:rsid w:val="006F5437"/>
    <w:rsid w:val="006F5C32"/>
    <w:rsid w:val="006F7EFE"/>
    <w:rsid w:val="0070008F"/>
    <w:rsid w:val="0070060C"/>
    <w:rsid w:val="00700725"/>
    <w:rsid w:val="00703C4F"/>
    <w:rsid w:val="00705069"/>
    <w:rsid w:val="0070521A"/>
    <w:rsid w:val="00705EBE"/>
    <w:rsid w:val="0070634F"/>
    <w:rsid w:val="00706C8E"/>
    <w:rsid w:val="00710E5C"/>
    <w:rsid w:val="00710F86"/>
    <w:rsid w:val="00712280"/>
    <w:rsid w:val="00716FFB"/>
    <w:rsid w:val="00717472"/>
    <w:rsid w:val="0072179A"/>
    <w:rsid w:val="00721E58"/>
    <w:rsid w:val="00724F8D"/>
    <w:rsid w:val="00727BFC"/>
    <w:rsid w:val="00730A63"/>
    <w:rsid w:val="00730F22"/>
    <w:rsid w:val="0073156B"/>
    <w:rsid w:val="00732C39"/>
    <w:rsid w:val="00734955"/>
    <w:rsid w:val="00737613"/>
    <w:rsid w:val="007401B0"/>
    <w:rsid w:val="007428FA"/>
    <w:rsid w:val="00743730"/>
    <w:rsid w:val="00743DCF"/>
    <w:rsid w:val="00744866"/>
    <w:rsid w:val="00745CF7"/>
    <w:rsid w:val="00746FFD"/>
    <w:rsid w:val="00747238"/>
    <w:rsid w:val="00751AD8"/>
    <w:rsid w:val="00752019"/>
    <w:rsid w:val="00754404"/>
    <w:rsid w:val="00754744"/>
    <w:rsid w:val="00754ED0"/>
    <w:rsid w:val="00763FDF"/>
    <w:rsid w:val="00764775"/>
    <w:rsid w:val="007647B7"/>
    <w:rsid w:val="00765979"/>
    <w:rsid w:val="00765BB4"/>
    <w:rsid w:val="007738D8"/>
    <w:rsid w:val="00777E6F"/>
    <w:rsid w:val="007804C0"/>
    <w:rsid w:val="007811ED"/>
    <w:rsid w:val="00781ECB"/>
    <w:rsid w:val="00782C42"/>
    <w:rsid w:val="00784AA2"/>
    <w:rsid w:val="00787C33"/>
    <w:rsid w:val="00790171"/>
    <w:rsid w:val="00793AB8"/>
    <w:rsid w:val="007941FA"/>
    <w:rsid w:val="007953EA"/>
    <w:rsid w:val="007A5605"/>
    <w:rsid w:val="007A7639"/>
    <w:rsid w:val="007B0647"/>
    <w:rsid w:val="007B1B3B"/>
    <w:rsid w:val="007B40D7"/>
    <w:rsid w:val="007B48AB"/>
    <w:rsid w:val="007B6255"/>
    <w:rsid w:val="007B6EA9"/>
    <w:rsid w:val="007B7BA5"/>
    <w:rsid w:val="007C2C30"/>
    <w:rsid w:val="007C3C76"/>
    <w:rsid w:val="007C564D"/>
    <w:rsid w:val="007C5DE1"/>
    <w:rsid w:val="007C735F"/>
    <w:rsid w:val="007D0B41"/>
    <w:rsid w:val="007D0ED3"/>
    <w:rsid w:val="007D2D79"/>
    <w:rsid w:val="007D3243"/>
    <w:rsid w:val="007D3C82"/>
    <w:rsid w:val="007D6DA2"/>
    <w:rsid w:val="007F0B59"/>
    <w:rsid w:val="007F24B0"/>
    <w:rsid w:val="007F4B7B"/>
    <w:rsid w:val="007F67A8"/>
    <w:rsid w:val="00806A80"/>
    <w:rsid w:val="00806BDA"/>
    <w:rsid w:val="008108F5"/>
    <w:rsid w:val="00810BAA"/>
    <w:rsid w:val="0081193E"/>
    <w:rsid w:val="0081209B"/>
    <w:rsid w:val="00813246"/>
    <w:rsid w:val="008146E1"/>
    <w:rsid w:val="00821EA2"/>
    <w:rsid w:val="0082339D"/>
    <w:rsid w:val="008239F8"/>
    <w:rsid w:val="00826D63"/>
    <w:rsid w:val="008302E7"/>
    <w:rsid w:val="008327DB"/>
    <w:rsid w:val="00834860"/>
    <w:rsid w:val="00834D76"/>
    <w:rsid w:val="008405E4"/>
    <w:rsid w:val="00842398"/>
    <w:rsid w:val="00842FDD"/>
    <w:rsid w:val="008431AE"/>
    <w:rsid w:val="00845B74"/>
    <w:rsid w:val="008517E5"/>
    <w:rsid w:val="008540CF"/>
    <w:rsid w:val="00854EB4"/>
    <w:rsid w:val="008552F1"/>
    <w:rsid w:val="00861320"/>
    <w:rsid w:val="0087114D"/>
    <w:rsid w:val="008736FE"/>
    <w:rsid w:val="00874898"/>
    <w:rsid w:val="00876081"/>
    <w:rsid w:val="008760AD"/>
    <w:rsid w:val="00876F72"/>
    <w:rsid w:val="00882EFC"/>
    <w:rsid w:val="00883467"/>
    <w:rsid w:val="008854EA"/>
    <w:rsid w:val="00886765"/>
    <w:rsid w:val="00887022"/>
    <w:rsid w:val="00887BF7"/>
    <w:rsid w:val="0089151F"/>
    <w:rsid w:val="008953E4"/>
    <w:rsid w:val="00895E45"/>
    <w:rsid w:val="00896C2F"/>
    <w:rsid w:val="008A3E32"/>
    <w:rsid w:val="008A453B"/>
    <w:rsid w:val="008A5178"/>
    <w:rsid w:val="008A62FB"/>
    <w:rsid w:val="008B34F7"/>
    <w:rsid w:val="008B6EC1"/>
    <w:rsid w:val="008B7FFC"/>
    <w:rsid w:val="008C005D"/>
    <w:rsid w:val="008C0454"/>
    <w:rsid w:val="008C2B9C"/>
    <w:rsid w:val="008C33DB"/>
    <w:rsid w:val="008C4B23"/>
    <w:rsid w:val="008C59D3"/>
    <w:rsid w:val="008C67D6"/>
    <w:rsid w:val="008C7671"/>
    <w:rsid w:val="008C7BB6"/>
    <w:rsid w:val="008D0429"/>
    <w:rsid w:val="008D1FAB"/>
    <w:rsid w:val="008D2A2A"/>
    <w:rsid w:val="008D3C72"/>
    <w:rsid w:val="008D623A"/>
    <w:rsid w:val="008D70E6"/>
    <w:rsid w:val="008D77AD"/>
    <w:rsid w:val="008E141D"/>
    <w:rsid w:val="008E5BAA"/>
    <w:rsid w:val="008E5E05"/>
    <w:rsid w:val="008F00F8"/>
    <w:rsid w:val="008F2FBC"/>
    <w:rsid w:val="008F38B3"/>
    <w:rsid w:val="008F3FC8"/>
    <w:rsid w:val="008F72AD"/>
    <w:rsid w:val="008F78C0"/>
    <w:rsid w:val="009033D5"/>
    <w:rsid w:val="0090485C"/>
    <w:rsid w:val="0091002C"/>
    <w:rsid w:val="0091020D"/>
    <w:rsid w:val="00914052"/>
    <w:rsid w:val="009238F6"/>
    <w:rsid w:val="0092513F"/>
    <w:rsid w:val="009252D3"/>
    <w:rsid w:val="009255AC"/>
    <w:rsid w:val="00927B90"/>
    <w:rsid w:val="00937425"/>
    <w:rsid w:val="00940898"/>
    <w:rsid w:val="00941428"/>
    <w:rsid w:val="00941DF3"/>
    <w:rsid w:val="009437C0"/>
    <w:rsid w:val="00951525"/>
    <w:rsid w:val="00951D89"/>
    <w:rsid w:val="00956862"/>
    <w:rsid w:val="00962D93"/>
    <w:rsid w:val="009707DF"/>
    <w:rsid w:val="00974694"/>
    <w:rsid w:val="00975037"/>
    <w:rsid w:val="0097630D"/>
    <w:rsid w:val="00980F5E"/>
    <w:rsid w:val="00980FAE"/>
    <w:rsid w:val="009869EC"/>
    <w:rsid w:val="00992636"/>
    <w:rsid w:val="00992E6E"/>
    <w:rsid w:val="00995236"/>
    <w:rsid w:val="00995E75"/>
    <w:rsid w:val="00996417"/>
    <w:rsid w:val="009A1359"/>
    <w:rsid w:val="009A1506"/>
    <w:rsid w:val="009B030E"/>
    <w:rsid w:val="009B4AA2"/>
    <w:rsid w:val="009B7821"/>
    <w:rsid w:val="009C7562"/>
    <w:rsid w:val="009D0779"/>
    <w:rsid w:val="009D1039"/>
    <w:rsid w:val="009D332B"/>
    <w:rsid w:val="009D51A8"/>
    <w:rsid w:val="009D6B63"/>
    <w:rsid w:val="009E0816"/>
    <w:rsid w:val="009E491F"/>
    <w:rsid w:val="009E577B"/>
    <w:rsid w:val="009E57D6"/>
    <w:rsid w:val="009E6491"/>
    <w:rsid w:val="009E77D5"/>
    <w:rsid w:val="009E7FB7"/>
    <w:rsid w:val="009F7057"/>
    <w:rsid w:val="009F76FD"/>
    <w:rsid w:val="009F7B61"/>
    <w:rsid w:val="00A027C3"/>
    <w:rsid w:val="00A04745"/>
    <w:rsid w:val="00A04B37"/>
    <w:rsid w:val="00A05350"/>
    <w:rsid w:val="00A067E3"/>
    <w:rsid w:val="00A1397D"/>
    <w:rsid w:val="00A14B7C"/>
    <w:rsid w:val="00A21CB6"/>
    <w:rsid w:val="00A21F2D"/>
    <w:rsid w:val="00A27316"/>
    <w:rsid w:val="00A307BE"/>
    <w:rsid w:val="00A30D7B"/>
    <w:rsid w:val="00A31403"/>
    <w:rsid w:val="00A32FB0"/>
    <w:rsid w:val="00A330D4"/>
    <w:rsid w:val="00A33AB0"/>
    <w:rsid w:val="00A354B6"/>
    <w:rsid w:val="00A408C8"/>
    <w:rsid w:val="00A41494"/>
    <w:rsid w:val="00A42243"/>
    <w:rsid w:val="00A47EE9"/>
    <w:rsid w:val="00A51492"/>
    <w:rsid w:val="00A51EDB"/>
    <w:rsid w:val="00A53466"/>
    <w:rsid w:val="00A53A8D"/>
    <w:rsid w:val="00A54094"/>
    <w:rsid w:val="00A54CF2"/>
    <w:rsid w:val="00A550AB"/>
    <w:rsid w:val="00A609A4"/>
    <w:rsid w:val="00A627A8"/>
    <w:rsid w:val="00A6712B"/>
    <w:rsid w:val="00A6791B"/>
    <w:rsid w:val="00A71320"/>
    <w:rsid w:val="00A73484"/>
    <w:rsid w:val="00A75E75"/>
    <w:rsid w:val="00A77800"/>
    <w:rsid w:val="00A84DEE"/>
    <w:rsid w:val="00A91CF2"/>
    <w:rsid w:val="00A93A10"/>
    <w:rsid w:val="00A94C44"/>
    <w:rsid w:val="00A96625"/>
    <w:rsid w:val="00AA0EE0"/>
    <w:rsid w:val="00AA176F"/>
    <w:rsid w:val="00AA3091"/>
    <w:rsid w:val="00AB1641"/>
    <w:rsid w:val="00AB2759"/>
    <w:rsid w:val="00AB3C48"/>
    <w:rsid w:val="00AB53CB"/>
    <w:rsid w:val="00AB70DE"/>
    <w:rsid w:val="00AC0A83"/>
    <w:rsid w:val="00AC0D0F"/>
    <w:rsid w:val="00AC623E"/>
    <w:rsid w:val="00AC63A5"/>
    <w:rsid w:val="00AC70ED"/>
    <w:rsid w:val="00AD0BF3"/>
    <w:rsid w:val="00AD1FF0"/>
    <w:rsid w:val="00AD3F19"/>
    <w:rsid w:val="00AD492D"/>
    <w:rsid w:val="00AD5BF4"/>
    <w:rsid w:val="00AD734E"/>
    <w:rsid w:val="00AE7A63"/>
    <w:rsid w:val="00AF17B3"/>
    <w:rsid w:val="00AF3FBF"/>
    <w:rsid w:val="00B00616"/>
    <w:rsid w:val="00B00A98"/>
    <w:rsid w:val="00B014D8"/>
    <w:rsid w:val="00B04943"/>
    <w:rsid w:val="00B04CBD"/>
    <w:rsid w:val="00B07672"/>
    <w:rsid w:val="00B07996"/>
    <w:rsid w:val="00B10843"/>
    <w:rsid w:val="00B11A11"/>
    <w:rsid w:val="00B11CB2"/>
    <w:rsid w:val="00B12398"/>
    <w:rsid w:val="00B20BFF"/>
    <w:rsid w:val="00B2343F"/>
    <w:rsid w:val="00B23D83"/>
    <w:rsid w:val="00B248FA"/>
    <w:rsid w:val="00B26E7D"/>
    <w:rsid w:val="00B2769A"/>
    <w:rsid w:val="00B36D51"/>
    <w:rsid w:val="00B378EC"/>
    <w:rsid w:val="00B40C98"/>
    <w:rsid w:val="00B411B4"/>
    <w:rsid w:val="00B4510D"/>
    <w:rsid w:val="00B46218"/>
    <w:rsid w:val="00B47725"/>
    <w:rsid w:val="00B50E17"/>
    <w:rsid w:val="00B52DCF"/>
    <w:rsid w:val="00B611A3"/>
    <w:rsid w:val="00B65768"/>
    <w:rsid w:val="00B67F02"/>
    <w:rsid w:val="00B7278F"/>
    <w:rsid w:val="00B73298"/>
    <w:rsid w:val="00B73C45"/>
    <w:rsid w:val="00B76764"/>
    <w:rsid w:val="00B77DD9"/>
    <w:rsid w:val="00B8043A"/>
    <w:rsid w:val="00B809D4"/>
    <w:rsid w:val="00B81DD9"/>
    <w:rsid w:val="00B823AA"/>
    <w:rsid w:val="00B861EF"/>
    <w:rsid w:val="00B90493"/>
    <w:rsid w:val="00B90DCF"/>
    <w:rsid w:val="00B91F53"/>
    <w:rsid w:val="00B9245F"/>
    <w:rsid w:val="00B92ADA"/>
    <w:rsid w:val="00B95235"/>
    <w:rsid w:val="00BA17CE"/>
    <w:rsid w:val="00BA1FA0"/>
    <w:rsid w:val="00BA5F40"/>
    <w:rsid w:val="00BB1F44"/>
    <w:rsid w:val="00BB5188"/>
    <w:rsid w:val="00BB54CE"/>
    <w:rsid w:val="00BB563D"/>
    <w:rsid w:val="00BB6E6E"/>
    <w:rsid w:val="00BC003E"/>
    <w:rsid w:val="00BC1B64"/>
    <w:rsid w:val="00BC1BEA"/>
    <w:rsid w:val="00BC4374"/>
    <w:rsid w:val="00BC49A4"/>
    <w:rsid w:val="00BC4C07"/>
    <w:rsid w:val="00BC59B3"/>
    <w:rsid w:val="00BC730F"/>
    <w:rsid w:val="00BD53B3"/>
    <w:rsid w:val="00BD6757"/>
    <w:rsid w:val="00BD7806"/>
    <w:rsid w:val="00BE4475"/>
    <w:rsid w:val="00BE695B"/>
    <w:rsid w:val="00BF0232"/>
    <w:rsid w:val="00BF20D4"/>
    <w:rsid w:val="00BF21C4"/>
    <w:rsid w:val="00C01D38"/>
    <w:rsid w:val="00C0703E"/>
    <w:rsid w:val="00C11DBB"/>
    <w:rsid w:val="00C125E1"/>
    <w:rsid w:val="00C14032"/>
    <w:rsid w:val="00C15567"/>
    <w:rsid w:val="00C16324"/>
    <w:rsid w:val="00C17213"/>
    <w:rsid w:val="00C2412F"/>
    <w:rsid w:val="00C24A4C"/>
    <w:rsid w:val="00C25596"/>
    <w:rsid w:val="00C31BB1"/>
    <w:rsid w:val="00C31ECD"/>
    <w:rsid w:val="00C323B2"/>
    <w:rsid w:val="00C32FB5"/>
    <w:rsid w:val="00C34144"/>
    <w:rsid w:val="00C41A16"/>
    <w:rsid w:val="00C44840"/>
    <w:rsid w:val="00C45F2F"/>
    <w:rsid w:val="00C471E0"/>
    <w:rsid w:val="00C531EA"/>
    <w:rsid w:val="00C5346D"/>
    <w:rsid w:val="00C56164"/>
    <w:rsid w:val="00C573D5"/>
    <w:rsid w:val="00C618F4"/>
    <w:rsid w:val="00C622F2"/>
    <w:rsid w:val="00C6282B"/>
    <w:rsid w:val="00C63AFB"/>
    <w:rsid w:val="00C65D37"/>
    <w:rsid w:val="00C666DF"/>
    <w:rsid w:val="00C6680C"/>
    <w:rsid w:val="00C71929"/>
    <w:rsid w:val="00C71AF0"/>
    <w:rsid w:val="00C72103"/>
    <w:rsid w:val="00C736E1"/>
    <w:rsid w:val="00C7403D"/>
    <w:rsid w:val="00C77198"/>
    <w:rsid w:val="00C77737"/>
    <w:rsid w:val="00C8087E"/>
    <w:rsid w:val="00C80C21"/>
    <w:rsid w:val="00C831BC"/>
    <w:rsid w:val="00C85617"/>
    <w:rsid w:val="00C85BF6"/>
    <w:rsid w:val="00C87A2D"/>
    <w:rsid w:val="00C91BAA"/>
    <w:rsid w:val="00C97C2D"/>
    <w:rsid w:val="00CA4100"/>
    <w:rsid w:val="00CA6987"/>
    <w:rsid w:val="00CB01E6"/>
    <w:rsid w:val="00CB0235"/>
    <w:rsid w:val="00CB0954"/>
    <w:rsid w:val="00CB2AB2"/>
    <w:rsid w:val="00CB45B6"/>
    <w:rsid w:val="00CB76DA"/>
    <w:rsid w:val="00CB7B75"/>
    <w:rsid w:val="00CC0BFE"/>
    <w:rsid w:val="00CC15E2"/>
    <w:rsid w:val="00CC4FE4"/>
    <w:rsid w:val="00CC681E"/>
    <w:rsid w:val="00CD36BB"/>
    <w:rsid w:val="00CD36D3"/>
    <w:rsid w:val="00CD3EAC"/>
    <w:rsid w:val="00CD4A3F"/>
    <w:rsid w:val="00CD4F2A"/>
    <w:rsid w:val="00CE2E3D"/>
    <w:rsid w:val="00CE344A"/>
    <w:rsid w:val="00CE58EB"/>
    <w:rsid w:val="00CE5FAB"/>
    <w:rsid w:val="00CE6970"/>
    <w:rsid w:val="00CE794B"/>
    <w:rsid w:val="00CF25D3"/>
    <w:rsid w:val="00CF6D50"/>
    <w:rsid w:val="00CF75A3"/>
    <w:rsid w:val="00D114BF"/>
    <w:rsid w:val="00D11B92"/>
    <w:rsid w:val="00D11D96"/>
    <w:rsid w:val="00D13887"/>
    <w:rsid w:val="00D13F01"/>
    <w:rsid w:val="00D163DE"/>
    <w:rsid w:val="00D168E1"/>
    <w:rsid w:val="00D16D97"/>
    <w:rsid w:val="00D20563"/>
    <w:rsid w:val="00D258D5"/>
    <w:rsid w:val="00D27725"/>
    <w:rsid w:val="00D31701"/>
    <w:rsid w:val="00D3197D"/>
    <w:rsid w:val="00D31D5E"/>
    <w:rsid w:val="00D3214D"/>
    <w:rsid w:val="00D33D02"/>
    <w:rsid w:val="00D34A36"/>
    <w:rsid w:val="00D41A04"/>
    <w:rsid w:val="00D505C2"/>
    <w:rsid w:val="00D53F37"/>
    <w:rsid w:val="00D559C4"/>
    <w:rsid w:val="00D6301A"/>
    <w:rsid w:val="00D6675F"/>
    <w:rsid w:val="00D67EC3"/>
    <w:rsid w:val="00D70633"/>
    <w:rsid w:val="00D71C80"/>
    <w:rsid w:val="00D77CD9"/>
    <w:rsid w:val="00D802EE"/>
    <w:rsid w:val="00D81607"/>
    <w:rsid w:val="00D846FA"/>
    <w:rsid w:val="00D90C0D"/>
    <w:rsid w:val="00D9138A"/>
    <w:rsid w:val="00D91C84"/>
    <w:rsid w:val="00D940AE"/>
    <w:rsid w:val="00D95569"/>
    <w:rsid w:val="00D97478"/>
    <w:rsid w:val="00D97B39"/>
    <w:rsid w:val="00DA0DB6"/>
    <w:rsid w:val="00DA30F0"/>
    <w:rsid w:val="00DA5CDD"/>
    <w:rsid w:val="00DA7E82"/>
    <w:rsid w:val="00DB373A"/>
    <w:rsid w:val="00DB48F1"/>
    <w:rsid w:val="00DB4D1A"/>
    <w:rsid w:val="00DB69DE"/>
    <w:rsid w:val="00DB6F63"/>
    <w:rsid w:val="00DC111F"/>
    <w:rsid w:val="00DC31E9"/>
    <w:rsid w:val="00DC3E37"/>
    <w:rsid w:val="00DC5BCA"/>
    <w:rsid w:val="00DC6382"/>
    <w:rsid w:val="00DD0F3B"/>
    <w:rsid w:val="00DD4AD3"/>
    <w:rsid w:val="00DD7AED"/>
    <w:rsid w:val="00DE39B0"/>
    <w:rsid w:val="00DE4019"/>
    <w:rsid w:val="00DE51E4"/>
    <w:rsid w:val="00DE781F"/>
    <w:rsid w:val="00DF3136"/>
    <w:rsid w:val="00DF3729"/>
    <w:rsid w:val="00E01C9D"/>
    <w:rsid w:val="00E0202A"/>
    <w:rsid w:val="00E02E9E"/>
    <w:rsid w:val="00E03C39"/>
    <w:rsid w:val="00E118E3"/>
    <w:rsid w:val="00E13DBB"/>
    <w:rsid w:val="00E15DC0"/>
    <w:rsid w:val="00E23520"/>
    <w:rsid w:val="00E2640F"/>
    <w:rsid w:val="00E3106B"/>
    <w:rsid w:val="00E3585E"/>
    <w:rsid w:val="00E378B4"/>
    <w:rsid w:val="00E4380F"/>
    <w:rsid w:val="00E44ED7"/>
    <w:rsid w:val="00E47643"/>
    <w:rsid w:val="00E4772C"/>
    <w:rsid w:val="00E530C9"/>
    <w:rsid w:val="00E56BBA"/>
    <w:rsid w:val="00E56E17"/>
    <w:rsid w:val="00E615F6"/>
    <w:rsid w:val="00E620B3"/>
    <w:rsid w:val="00E70385"/>
    <w:rsid w:val="00E72174"/>
    <w:rsid w:val="00E7378D"/>
    <w:rsid w:val="00E76B71"/>
    <w:rsid w:val="00E7721A"/>
    <w:rsid w:val="00E83F88"/>
    <w:rsid w:val="00E8534E"/>
    <w:rsid w:val="00E85638"/>
    <w:rsid w:val="00E856DE"/>
    <w:rsid w:val="00E87B31"/>
    <w:rsid w:val="00E92AA8"/>
    <w:rsid w:val="00E92F48"/>
    <w:rsid w:val="00EA3612"/>
    <w:rsid w:val="00EA3AB9"/>
    <w:rsid w:val="00EA46C7"/>
    <w:rsid w:val="00EA5A62"/>
    <w:rsid w:val="00EA64E7"/>
    <w:rsid w:val="00EB3085"/>
    <w:rsid w:val="00EC0149"/>
    <w:rsid w:val="00EC13D9"/>
    <w:rsid w:val="00EC1E55"/>
    <w:rsid w:val="00EC34CC"/>
    <w:rsid w:val="00EC402E"/>
    <w:rsid w:val="00EC4770"/>
    <w:rsid w:val="00EC5235"/>
    <w:rsid w:val="00EC5738"/>
    <w:rsid w:val="00EC5C0A"/>
    <w:rsid w:val="00EC74BD"/>
    <w:rsid w:val="00ED1492"/>
    <w:rsid w:val="00ED22E8"/>
    <w:rsid w:val="00ED24C1"/>
    <w:rsid w:val="00ED314E"/>
    <w:rsid w:val="00ED5CBA"/>
    <w:rsid w:val="00ED6181"/>
    <w:rsid w:val="00ED6D32"/>
    <w:rsid w:val="00EE186C"/>
    <w:rsid w:val="00EF04FE"/>
    <w:rsid w:val="00EF0D90"/>
    <w:rsid w:val="00EF1C32"/>
    <w:rsid w:val="00EF3F3D"/>
    <w:rsid w:val="00EF7B9A"/>
    <w:rsid w:val="00F060D4"/>
    <w:rsid w:val="00F07C8C"/>
    <w:rsid w:val="00F152FA"/>
    <w:rsid w:val="00F15A2B"/>
    <w:rsid w:val="00F15F2D"/>
    <w:rsid w:val="00F16BE3"/>
    <w:rsid w:val="00F218A1"/>
    <w:rsid w:val="00F21C92"/>
    <w:rsid w:val="00F40466"/>
    <w:rsid w:val="00F41AC1"/>
    <w:rsid w:val="00F42298"/>
    <w:rsid w:val="00F45473"/>
    <w:rsid w:val="00F460E6"/>
    <w:rsid w:val="00F46C20"/>
    <w:rsid w:val="00F46D6B"/>
    <w:rsid w:val="00F57F73"/>
    <w:rsid w:val="00F612AE"/>
    <w:rsid w:val="00F612EB"/>
    <w:rsid w:val="00F622B7"/>
    <w:rsid w:val="00F679A5"/>
    <w:rsid w:val="00F71295"/>
    <w:rsid w:val="00F74268"/>
    <w:rsid w:val="00F8058A"/>
    <w:rsid w:val="00F80FCE"/>
    <w:rsid w:val="00F8329A"/>
    <w:rsid w:val="00F90228"/>
    <w:rsid w:val="00F922DF"/>
    <w:rsid w:val="00F9689B"/>
    <w:rsid w:val="00F9772E"/>
    <w:rsid w:val="00FA137B"/>
    <w:rsid w:val="00FA264A"/>
    <w:rsid w:val="00FA32EB"/>
    <w:rsid w:val="00FA3DE7"/>
    <w:rsid w:val="00FA774A"/>
    <w:rsid w:val="00FB02B9"/>
    <w:rsid w:val="00FB1028"/>
    <w:rsid w:val="00FB123E"/>
    <w:rsid w:val="00FC33CF"/>
    <w:rsid w:val="00FC34A4"/>
    <w:rsid w:val="00FC415A"/>
    <w:rsid w:val="00FC7358"/>
    <w:rsid w:val="00FD0367"/>
    <w:rsid w:val="00FD0E9D"/>
    <w:rsid w:val="00FD1344"/>
    <w:rsid w:val="00FD144A"/>
    <w:rsid w:val="00FD32CE"/>
    <w:rsid w:val="00FD3871"/>
    <w:rsid w:val="00FD436C"/>
    <w:rsid w:val="00FD5693"/>
    <w:rsid w:val="00FD735A"/>
    <w:rsid w:val="00FE0D9D"/>
    <w:rsid w:val="00FE4C8E"/>
    <w:rsid w:val="00FE59F8"/>
    <w:rsid w:val="00FE6DBE"/>
    <w:rsid w:val="00FE7DA7"/>
    <w:rsid w:val="00FF2141"/>
    <w:rsid w:val="00FF5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A04"/>
  </w:style>
  <w:style w:type="paragraph" w:styleId="1">
    <w:name w:val="heading 1"/>
    <w:basedOn w:val="a"/>
    <w:link w:val="10"/>
    <w:qFormat/>
    <w:rsid w:val="00DA5CDD"/>
    <w:pPr>
      <w:numPr>
        <w:numId w:val="15"/>
      </w:numPr>
      <w:spacing w:before="100" w:beforeAutospacing="1" w:after="100" w:afterAutospacing="1"/>
      <w:ind w:left="0" w:firstLine="0"/>
      <w:jc w:val="center"/>
      <w:outlineLvl w:val="0"/>
    </w:pPr>
    <w:rPr>
      <w:b/>
      <w:bCs/>
      <w:kern w:val="36"/>
      <w:sz w:val="48"/>
      <w:szCs w:val="48"/>
      <w:lang/>
    </w:rPr>
  </w:style>
  <w:style w:type="paragraph" w:styleId="2">
    <w:name w:val="heading 2"/>
    <w:basedOn w:val="a"/>
    <w:link w:val="20"/>
    <w:unhideWhenUsed/>
    <w:qFormat/>
    <w:rsid w:val="00DA5CDD"/>
    <w:pPr>
      <w:numPr>
        <w:ilvl w:val="1"/>
        <w:numId w:val="15"/>
      </w:numPr>
      <w:spacing w:before="100" w:beforeAutospacing="1" w:after="100" w:afterAutospacing="1"/>
      <w:ind w:left="0" w:firstLine="0"/>
      <w:outlineLvl w:val="1"/>
    </w:pPr>
    <w:rPr>
      <w:b/>
      <w:bCs/>
      <w:sz w:val="36"/>
      <w:szCs w:val="36"/>
      <w:lang/>
    </w:rPr>
  </w:style>
  <w:style w:type="paragraph" w:styleId="3">
    <w:name w:val="heading 3"/>
    <w:basedOn w:val="a"/>
    <w:link w:val="30"/>
    <w:unhideWhenUsed/>
    <w:qFormat/>
    <w:rsid w:val="00DA5CDD"/>
    <w:pPr>
      <w:numPr>
        <w:ilvl w:val="2"/>
        <w:numId w:val="15"/>
      </w:numPr>
      <w:spacing w:before="100" w:beforeAutospacing="1" w:after="100" w:afterAutospacing="1"/>
      <w:ind w:left="0" w:firstLine="0"/>
      <w:outlineLvl w:val="2"/>
    </w:pPr>
    <w:rPr>
      <w:b/>
      <w:bCs/>
      <w:sz w:val="27"/>
      <w:szCs w:val="27"/>
      <w:lang/>
    </w:rPr>
  </w:style>
  <w:style w:type="paragraph" w:styleId="4">
    <w:name w:val="heading 4"/>
    <w:basedOn w:val="a"/>
    <w:next w:val="a"/>
    <w:link w:val="40"/>
    <w:qFormat/>
    <w:rsid w:val="00DA5CDD"/>
    <w:pPr>
      <w:keepNext/>
      <w:outlineLvl w:val="3"/>
    </w:pPr>
    <w:rPr>
      <w:b/>
      <w:bCs/>
      <w:sz w:val="28"/>
      <w:szCs w:val="24"/>
      <w:lang/>
    </w:rPr>
  </w:style>
  <w:style w:type="paragraph" w:styleId="5">
    <w:name w:val="heading 5"/>
    <w:basedOn w:val="a"/>
    <w:next w:val="a"/>
    <w:link w:val="50"/>
    <w:unhideWhenUsed/>
    <w:qFormat/>
    <w:rsid w:val="00DA5CDD"/>
    <w:pPr>
      <w:spacing w:before="240" w:after="60"/>
      <w:outlineLvl w:val="4"/>
    </w:pPr>
    <w:rPr>
      <w:rFonts w:ascii="Calibri" w:hAnsi="Calibri"/>
      <w:b/>
      <w:bCs/>
      <w:i/>
      <w:iCs/>
      <w:sz w:val="26"/>
      <w:szCs w:val="26"/>
      <w:lang/>
    </w:rPr>
  </w:style>
  <w:style w:type="paragraph" w:styleId="6">
    <w:name w:val="heading 6"/>
    <w:basedOn w:val="a"/>
    <w:next w:val="a"/>
    <w:link w:val="60"/>
    <w:qFormat/>
    <w:rsid w:val="00DA5CDD"/>
    <w:pPr>
      <w:keepNext/>
      <w:jc w:val="center"/>
      <w:outlineLvl w:val="5"/>
    </w:pPr>
    <w:rPr>
      <w:color w:val="FFFFFF"/>
      <w:sz w:val="28"/>
      <w:szCs w:val="24"/>
      <w:lang/>
    </w:rPr>
  </w:style>
  <w:style w:type="paragraph" w:styleId="8">
    <w:name w:val="heading 8"/>
    <w:basedOn w:val="a"/>
    <w:next w:val="a"/>
    <w:link w:val="80"/>
    <w:qFormat/>
    <w:rsid w:val="00DA5CDD"/>
    <w:pPr>
      <w:spacing w:before="240" w:after="60"/>
      <w:outlineLvl w:val="7"/>
    </w:pPr>
    <w:rPr>
      <w:i/>
      <w:iCs/>
      <w:sz w:val="24"/>
      <w:szCs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aliases w:val="Знак1,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
    <w:basedOn w:val="a"/>
    <w:link w:val="a4"/>
    <w:rsid w:val="006C0F66"/>
    <w:pPr>
      <w:jc w:val="both"/>
    </w:pPr>
    <w:rPr>
      <w:sz w:val="24"/>
      <w:lang/>
    </w:rPr>
  </w:style>
  <w:style w:type="paragraph" w:styleId="a5">
    <w:name w:val="Block Text"/>
    <w:basedOn w:val="a"/>
    <w:rsid w:val="006C0F66"/>
    <w:pPr>
      <w:ind w:left="851" w:right="1177"/>
      <w:jc w:val="both"/>
    </w:pPr>
    <w:rPr>
      <w:sz w:val="14"/>
    </w:rPr>
  </w:style>
  <w:style w:type="paragraph" w:styleId="31">
    <w:name w:val="Body Text 3"/>
    <w:basedOn w:val="a"/>
    <w:link w:val="32"/>
    <w:rsid w:val="006C0F66"/>
    <w:pPr>
      <w:pBdr>
        <w:top w:val="single" w:sz="4" w:space="1" w:color="auto"/>
        <w:left w:val="single" w:sz="4" w:space="4" w:color="auto"/>
        <w:bottom w:val="single" w:sz="4" w:space="1" w:color="auto"/>
        <w:right w:val="single" w:sz="4" w:space="0" w:color="auto"/>
      </w:pBdr>
      <w:jc w:val="center"/>
    </w:pPr>
    <w:rPr>
      <w:rFonts w:ascii="Arial" w:hAnsi="Arial"/>
      <w:b/>
      <w:sz w:val="18"/>
      <w:lang/>
    </w:rPr>
  </w:style>
  <w:style w:type="paragraph" w:styleId="a6">
    <w:name w:val="footnote text"/>
    <w:basedOn w:val="a"/>
    <w:link w:val="a7"/>
    <w:rsid w:val="00540436"/>
  </w:style>
  <w:style w:type="character" w:styleId="a8">
    <w:name w:val="footnote reference"/>
    <w:semiHidden/>
    <w:rsid w:val="00540436"/>
    <w:rPr>
      <w:vertAlign w:val="superscript"/>
    </w:rPr>
  </w:style>
  <w:style w:type="paragraph" w:customStyle="1" w:styleId="ConsPlusNormal">
    <w:name w:val="ConsPlusNormal"/>
    <w:rsid w:val="00FA3DE7"/>
    <w:pPr>
      <w:widowControl w:val="0"/>
      <w:autoSpaceDE w:val="0"/>
      <w:autoSpaceDN w:val="0"/>
      <w:adjustRightInd w:val="0"/>
      <w:ind w:firstLine="720"/>
    </w:pPr>
    <w:rPr>
      <w:rFonts w:ascii="Arial" w:eastAsia="Calibri" w:hAnsi="Arial" w:cs="Arial"/>
    </w:rPr>
  </w:style>
  <w:style w:type="paragraph" w:styleId="a9">
    <w:name w:val="Balloon Text"/>
    <w:basedOn w:val="a"/>
    <w:link w:val="aa"/>
    <w:uiPriority w:val="99"/>
    <w:rsid w:val="00BA1FA0"/>
    <w:rPr>
      <w:rFonts w:ascii="Tahoma" w:hAnsi="Tahoma"/>
      <w:sz w:val="16"/>
      <w:szCs w:val="16"/>
      <w:lang/>
    </w:rPr>
  </w:style>
  <w:style w:type="character" w:customStyle="1" w:styleId="aa">
    <w:name w:val="Текст выноски Знак"/>
    <w:link w:val="a9"/>
    <w:uiPriority w:val="99"/>
    <w:rsid w:val="00BA1FA0"/>
    <w:rPr>
      <w:rFonts w:ascii="Tahoma" w:hAnsi="Tahoma" w:cs="Tahoma"/>
      <w:sz w:val="16"/>
      <w:szCs w:val="16"/>
    </w:rPr>
  </w:style>
  <w:style w:type="character" w:customStyle="1" w:styleId="32">
    <w:name w:val="Основной текст 3 Знак"/>
    <w:link w:val="31"/>
    <w:rsid w:val="00A21CB6"/>
    <w:rPr>
      <w:rFonts w:ascii="Arial" w:hAnsi="Arial"/>
      <w:b/>
      <w:sz w:val="18"/>
    </w:rPr>
  </w:style>
  <w:style w:type="character" w:styleId="ab">
    <w:name w:val="Hyperlink"/>
    <w:rsid w:val="00992636"/>
    <w:rPr>
      <w:color w:val="0000FF"/>
      <w:u w:val="single"/>
    </w:rPr>
  </w:style>
  <w:style w:type="paragraph" w:styleId="ac">
    <w:name w:val="header"/>
    <w:basedOn w:val="a"/>
    <w:link w:val="ad"/>
    <w:uiPriority w:val="99"/>
    <w:rsid w:val="004B051D"/>
    <w:pPr>
      <w:tabs>
        <w:tab w:val="center" w:pos="4677"/>
        <w:tab w:val="right" w:pos="9355"/>
      </w:tabs>
    </w:pPr>
  </w:style>
  <w:style w:type="character" w:customStyle="1" w:styleId="ad">
    <w:name w:val="Верхний колонтитул Знак"/>
    <w:basedOn w:val="a0"/>
    <w:link w:val="ac"/>
    <w:uiPriority w:val="99"/>
    <w:rsid w:val="004B051D"/>
  </w:style>
  <w:style w:type="paragraph" w:styleId="ae">
    <w:name w:val="footer"/>
    <w:basedOn w:val="a"/>
    <w:link w:val="af"/>
    <w:uiPriority w:val="99"/>
    <w:rsid w:val="004B051D"/>
    <w:pPr>
      <w:tabs>
        <w:tab w:val="center" w:pos="4677"/>
        <w:tab w:val="right" w:pos="9355"/>
      </w:tabs>
    </w:pPr>
  </w:style>
  <w:style w:type="character" w:customStyle="1" w:styleId="af">
    <w:name w:val="Нижний колонтитул Знак"/>
    <w:basedOn w:val="a0"/>
    <w:link w:val="ae"/>
    <w:uiPriority w:val="99"/>
    <w:rsid w:val="004B051D"/>
  </w:style>
  <w:style w:type="character" w:customStyle="1" w:styleId="21">
    <w:name w:val="Основной текст (2)_"/>
    <w:link w:val="22"/>
    <w:rsid w:val="00E13DBB"/>
    <w:rPr>
      <w:b/>
      <w:bCs/>
      <w:shd w:val="clear" w:color="auto" w:fill="FFFFFF"/>
    </w:rPr>
  </w:style>
  <w:style w:type="character" w:customStyle="1" w:styleId="af0">
    <w:name w:val="Основной текст_"/>
    <w:link w:val="11"/>
    <w:rsid w:val="00E13DBB"/>
    <w:rPr>
      <w:shd w:val="clear" w:color="auto" w:fill="FFFFFF"/>
    </w:rPr>
  </w:style>
  <w:style w:type="character" w:customStyle="1" w:styleId="23">
    <w:name w:val="Основной текст (2) + Не полужирный"/>
    <w:rsid w:val="00E13DB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E13DBB"/>
    <w:pPr>
      <w:widowControl w:val="0"/>
      <w:shd w:val="clear" w:color="auto" w:fill="FFFFFF"/>
      <w:spacing w:line="293" w:lineRule="exact"/>
    </w:pPr>
    <w:rPr>
      <w:b/>
      <w:bCs/>
      <w:lang/>
    </w:rPr>
  </w:style>
  <w:style w:type="paragraph" w:customStyle="1" w:styleId="11">
    <w:name w:val="Основной текст1"/>
    <w:basedOn w:val="a"/>
    <w:link w:val="af0"/>
    <w:rsid w:val="00E13DBB"/>
    <w:pPr>
      <w:widowControl w:val="0"/>
      <w:shd w:val="clear" w:color="auto" w:fill="FFFFFF"/>
      <w:spacing w:before="360" w:line="293" w:lineRule="exact"/>
      <w:jc w:val="both"/>
    </w:pPr>
    <w:rPr>
      <w:lang/>
    </w:rPr>
  </w:style>
  <w:style w:type="character" w:customStyle="1" w:styleId="7pt0pt">
    <w:name w:val="Основной текст + 7 pt;Полужирный;Интервал 0 pt"/>
    <w:rsid w:val="00C6282B"/>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eastAsia="ru-RU" w:bidi="ru-RU"/>
    </w:rPr>
  </w:style>
  <w:style w:type="paragraph" w:customStyle="1" w:styleId="24">
    <w:name w:val="Основной текст2"/>
    <w:basedOn w:val="a"/>
    <w:rsid w:val="00C6282B"/>
    <w:pPr>
      <w:widowControl w:val="0"/>
      <w:shd w:val="clear" w:color="auto" w:fill="FFFFFF"/>
      <w:spacing w:line="254" w:lineRule="exact"/>
      <w:ind w:hanging="380"/>
    </w:pPr>
    <w:rPr>
      <w:color w:val="000000"/>
      <w:spacing w:val="5"/>
      <w:sz w:val="21"/>
      <w:szCs w:val="21"/>
      <w:lang w:bidi="ru-RU"/>
    </w:rPr>
  </w:style>
  <w:style w:type="character" w:customStyle="1" w:styleId="10">
    <w:name w:val="Заголовок 1 Знак"/>
    <w:link w:val="1"/>
    <w:rsid w:val="00DA5CDD"/>
    <w:rPr>
      <w:b/>
      <w:bCs/>
      <w:kern w:val="36"/>
      <w:sz w:val="48"/>
      <w:szCs w:val="48"/>
    </w:rPr>
  </w:style>
  <w:style w:type="character" w:customStyle="1" w:styleId="20">
    <w:name w:val="Заголовок 2 Знак"/>
    <w:link w:val="2"/>
    <w:rsid w:val="00DA5CDD"/>
    <w:rPr>
      <w:b/>
      <w:bCs/>
      <w:sz w:val="36"/>
      <w:szCs w:val="36"/>
    </w:rPr>
  </w:style>
  <w:style w:type="character" w:customStyle="1" w:styleId="30">
    <w:name w:val="Заголовок 3 Знак"/>
    <w:link w:val="3"/>
    <w:rsid w:val="00DA5CDD"/>
    <w:rPr>
      <w:b/>
      <w:bCs/>
      <w:sz w:val="27"/>
      <w:szCs w:val="27"/>
    </w:rPr>
  </w:style>
  <w:style w:type="character" w:customStyle="1" w:styleId="40">
    <w:name w:val="Заголовок 4 Знак"/>
    <w:link w:val="4"/>
    <w:rsid w:val="00DA5CDD"/>
    <w:rPr>
      <w:b/>
      <w:bCs/>
      <w:sz w:val="28"/>
      <w:szCs w:val="24"/>
    </w:rPr>
  </w:style>
  <w:style w:type="character" w:customStyle="1" w:styleId="50">
    <w:name w:val="Заголовок 5 Знак"/>
    <w:link w:val="5"/>
    <w:rsid w:val="00DA5CDD"/>
    <w:rPr>
      <w:rFonts w:ascii="Calibri" w:hAnsi="Calibri"/>
      <w:b/>
      <w:bCs/>
      <w:i/>
      <w:iCs/>
      <w:sz w:val="26"/>
      <w:szCs w:val="26"/>
    </w:rPr>
  </w:style>
  <w:style w:type="character" w:customStyle="1" w:styleId="60">
    <w:name w:val="Заголовок 6 Знак"/>
    <w:link w:val="6"/>
    <w:rsid w:val="00DA5CDD"/>
    <w:rPr>
      <w:color w:val="FFFFFF"/>
      <w:sz w:val="28"/>
      <w:szCs w:val="24"/>
    </w:rPr>
  </w:style>
  <w:style w:type="character" w:customStyle="1" w:styleId="80">
    <w:name w:val="Заголовок 8 Знак"/>
    <w:link w:val="8"/>
    <w:rsid w:val="00DA5CDD"/>
    <w:rPr>
      <w:i/>
      <w:iCs/>
      <w:sz w:val="24"/>
      <w:szCs w:val="24"/>
    </w:rPr>
  </w:style>
  <w:style w:type="paragraph" w:styleId="af1">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
    <w:link w:val="33"/>
    <w:rsid w:val="00DA5CDD"/>
    <w:rPr>
      <w:rFonts w:ascii="Courier New" w:hAnsi="Courier New"/>
      <w:lang/>
    </w:rPr>
  </w:style>
  <w:style w:type="character" w:customStyle="1" w:styleId="af2">
    <w:name w:val="Текст Знак"/>
    <w:aliases w:val="Знак2 Знак Знак2,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Текст Знак Знак3 Знак"/>
    <w:rsid w:val="00DA5CDD"/>
    <w:rPr>
      <w:rFonts w:ascii="Courier New" w:hAnsi="Courier New" w:cs="Courier New"/>
    </w:rPr>
  </w:style>
  <w:style w:type="character" w:styleId="af3">
    <w:name w:val="page number"/>
    <w:rsid w:val="00DA5CDD"/>
  </w:style>
  <w:style w:type="paragraph" w:styleId="af4">
    <w:name w:val="Body Text Indent"/>
    <w:basedOn w:val="a"/>
    <w:link w:val="af5"/>
    <w:rsid w:val="00DA5CDD"/>
    <w:pPr>
      <w:ind w:right="6192"/>
      <w:jc w:val="both"/>
    </w:pPr>
    <w:rPr>
      <w:i/>
      <w:sz w:val="28"/>
      <w:lang/>
    </w:rPr>
  </w:style>
  <w:style w:type="character" w:customStyle="1" w:styleId="af5">
    <w:name w:val="Основной текст с отступом Знак"/>
    <w:link w:val="af4"/>
    <w:rsid w:val="00DA5CDD"/>
    <w:rPr>
      <w:i/>
      <w:sz w:val="28"/>
    </w:rPr>
  </w:style>
  <w:style w:type="table" w:styleId="af6">
    <w:name w:val="Table Grid"/>
    <w:basedOn w:val="a1"/>
    <w:rsid w:val="00DA5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rsid w:val="00DA5CDD"/>
    <w:pPr>
      <w:spacing w:after="120" w:line="480" w:lineRule="auto"/>
    </w:pPr>
    <w:rPr>
      <w:sz w:val="24"/>
      <w:szCs w:val="24"/>
      <w:lang/>
    </w:rPr>
  </w:style>
  <w:style w:type="character" w:customStyle="1" w:styleId="26">
    <w:name w:val="Основной текст 2 Знак"/>
    <w:link w:val="25"/>
    <w:rsid w:val="00DA5CDD"/>
    <w:rPr>
      <w:sz w:val="24"/>
      <w:szCs w:val="24"/>
    </w:rPr>
  </w:style>
  <w:style w:type="paragraph" w:customStyle="1" w:styleId="af7">
    <w:name w:val="Знак"/>
    <w:basedOn w:val="a"/>
    <w:next w:val="a"/>
    <w:rsid w:val="00DA5CDD"/>
    <w:pPr>
      <w:spacing w:before="100" w:beforeAutospacing="1" w:after="100" w:afterAutospacing="1"/>
    </w:pPr>
    <w:rPr>
      <w:rFonts w:ascii="Tahoma" w:hAnsi="Tahoma"/>
      <w:lang w:val="en-US" w:eastAsia="en-US"/>
    </w:rPr>
  </w:style>
  <w:style w:type="character" w:customStyle="1" w:styleId="b-serp-urlitem1">
    <w:name w:val="b-serp-url__item1"/>
    <w:rsid w:val="00DA5CDD"/>
  </w:style>
  <w:style w:type="paragraph" w:customStyle="1" w:styleId="ConsPlusTitle">
    <w:name w:val="ConsPlusTitle"/>
    <w:rsid w:val="00DA5CDD"/>
    <w:pPr>
      <w:autoSpaceDE w:val="0"/>
      <w:autoSpaceDN w:val="0"/>
      <w:adjustRightInd w:val="0"/>
    </w:pPr>
    <w:rPr>
      <w:rFonts w:ascii="Arial" w:eastAsia="SimSun" w:hAnsi="Arial" w:cs="Arial"/>
      <w:b/>
      <w:bCs/>
    </w:rPr>
  </w:style>
  <w:style w:type="character" w:styleId="af8">
    <w:name w:val="FollowedHyperlink"/>
    <w:uiPriority w:val="99"/>
    <w:unhideWhenUsed/>
    <w:rsid w:val="00DA5CDD"/>
    <w:rPr>
      <w:color w:val="0000FF"/>
      <w:u w:val="single"/>
    </w:rPr>
  </w:style>
  <w:style w:type="character" w:customStyle="1" w:styleId="HTML">
    <w:name w:val="Стандартный HTML Знак"/>
    <w:link w:val="HTML0"/>
    <w:rsid w:val="00DA5CDD"/>
    <w:rPr>
      <w:rFonts w:ascii="Courier New" w:hAnsi="Courier New" w:cs="Courier New"/>
    </w:rPr>
  </w:style>
  <w:style w:type="paragraph" w:styleId="HTML0">
    <w:name w:val="HTML Preformatted"/>
    <w:basedOn w:val="a"/>
    <w:link w:val="HTML"/>
    <w:unhideWhenUsed/>
    <w:rsid w:val="00DA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1">
    <w:name w:val="Стандартный HTML Знак1"/>
    <w:rsid w:val="00DA5CDD"/>
    <w:rPr>
      <w:rFonts w:ascii="Courier New" w:hAnsi="Courier New" w:cs="Courier New"/>
    </w:rPr>
  </w:style>
  <w:style w:type="character" w:customStyle="1" w:styleId="a7">
    <w:name w:val="Текст сноски Знак"/>
    <w:link w:val="a6"/>
    <w:rsid w:val="00DA5CDD"/>
  </w:style>
  <w:style w:type="character" w:customStyle="1" w:styleId="12">
    <w:name w:val="Текст сноски Знак1"/>
    <w:rsid w:val="00DA5CDD"/>
  </w:style>
  <w:style w:type="character" w:customStyle="1" w:styleId="af9">
    <w:name w:val="Текст примечания Знак"/>
    <w:link w:val="afa"/>
    <w:rsid w:val="00DA5CDD"/>
    <w:rPr>
      <w:rFonts w:ascii="Calibri" w:eastAsia="Calibri" w:hAnsi="Calibri"/>
    </w:rPr>
  </w:style>
  <w:style w:type="paragraph" w:styleId="afa">
    <w:name w:val="annotation text"/>
    <w:basedOn w:val="a"/>
    <w:link w:val="af9"/>
    <w:unhideWhenUsed/>
    <w:rsid w:val="00DA5CDD"/>
    <w:pPr>
      <w:spacing w:after="200"/>
    </w:pPr>
    <w:rPr>
      <w:rFonts w:ascii="Calibri" w:eastAsia="Calibri" w:hAnsi="Calibri"/>
      <w:lang/>
    </w:rPr>
  </w:style>
  <w:style w:type="character" w:customStyle="1" w:styleId="13">
    <w:name w:val="Текст примечания Знак1"/>
    <w:basedOn w:val="a0"/>
    <w:rsid w:val="00DA5CDD"/>
  </w:style>
  <w:style w:type="paragraph" w:styleId="afb">
    <w:name w:val="List Bullet"/>
    <w:basedOn w:val="a"/>
    <w:unhideWhenUsed/>
    <w:rsid w:val="00DA5CDD"/>
    <w:pPr>
      <w:tabs>
        <w:tab w:val="num" w:pos="360"/>
        <w:tab w:val="num" w:pos="1492"/>
      </w:tabs>
      <w:ind w:left="360" w:hanging="360"/>
    </w:pPr>
    <w:rPr>
      <w:sz w:val="24"/>
      <w:szCs w:val="24"/>
    </w:rPr>
  </w:style>
  <w:style w:type="character" w:customStyle="1" w:styleId="a4">
    <w:name w:val="Основной текст Знак"/>
    <w:aliases w:val="Знак1 Знак,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
    <w:link w:val="a3"/>
    <w:locked/>
    <w:rsid w:val="00DA5CDD"/>
    <w:rPr>
      <w:sz w:val="24"/>
    </w:rPr>
  </w:style>
  <w:style w:type="character" w:customStyle="1" w:styleId="14">
    <w:name w:val="Основной текст Знак1"/>
    <w:aliases w:val="Знак1 Знак1,body text Знак1,Основной текст Знак Знак Знак Знак2,Основной текст Знак Знак Знак Знак Знак1,Основной текст Знак Знак Знак2,Основной текст Знак1 Знак Знак1,Основной текст Знак Знак1 Знак Знак1"/>
    <w:rsid w:val="00DA5CDD"/>
    <w:rPr>
      <w:sz w:val="24"/>
      <w:szCs w:val="24"/>
    </w:rPr>
  </w:style>
  <w:style w:type="character" w:customStyle="1" w:styleId="27">
    <w:name w:val="Основной текст с отступом 2 Знак"/>
    <w:link w:val="28"/>
    <w:rsid w:val="00DA5CDD"/>
    <w:rPr>
      <w:sz w:val="24"/>
      <w:szCs w:val="24"/>
    </w:rPr>
  </w:style>
  <w:style w:type="paragraph" w:styleId="28">
    <w:name w:val="Body Text Indent 2"/>
    <w:basedOn w:val="a"/>
    <w:link w:val="27"/>
    <w:unhideWhenUsed/>
    <w:rsid w:val="00DA5CDD"/>
    <w:pPr>
      <w:spacing w:after="120" w:line="480" w:lineRule="auto"/>
      <w:ind w:left="283"/>
    </w:pPr>
    <w:rPr>
      <w:sz w:val="24"/>
      <w:szCs w:val="24"/>
      <w:lang/>
    </w:rPr>
  </w:style>
  <w:style w:type="character" w:customStyle="1" w:styleId="210">
    <w:name w:val="Основной текст с отступом 2 Знак1"/>
    <w:basedOn w:val="a0"/>
    <w:rsid w:val="00DA5CDD"/>
  </w:style>
  <w:style w:type="character" w:customStyle="1" w:styleId="34">
    <w:name w:val="Основной текст с отступом 3 Знак"/>
    <w:link w:val="35"/>
    <w:rsid w:val="00DA5CDD"/>
    <w:rPr>
      <w:sz w:val="16"/>
      <w:szCs w:val="16"/>
    </w:rPr>
  </w:style>
  <w:style w:type="paragraph" w:styleId="35">
    <w:name w:val="Body Text Indent 3"/>
    <w:basedOn w:val="a"/>
    <w:link w:val="34"/>
    <w:unhideWhenUsed/>
    <w:rsid w:val="00DA5CDD"/>
    <w:pPr>
      <w:spacing w:after="120"/>
      <w:ind w:left="283"/>
    </w:pPr>
    <w:rPr>
      <w:sz w:val="16"/>
      <w:szCs w:val="16"/>
      <w:lang/>
    </w:rPr>
  </w:style>
  <w:style w:type="character" w:customStyle="1" w:styleId="310">
    <w:name w:val="Основной текст с отступом 3 Знак1"/>
    <w:rsid w:val="00DA5CDD"/>
    <w:rPr>
      <w:sz w:val="16"/>
      <w:szCs w:val="16"/>
    </w:rPr>
  </w:style>
  <w:style w:type="character" w:customStyle="1" w:styleId="33">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1"/>
    <w:locked/>
    <w:rsid w:val="00DA5CDD"/>
    <w:rPr>
      <w:rFonts w:ascii="Courier New" w:hAnsi="Courier New"/>
    </w:rPr>
  </w:style>
  <w:style w:type="character" w:customStyle="1" w:styleId="15">
    <w:name w:val="Текст выноски Знак1"/>
    <w:rsid w:val="00DA5CDD"/>
    <w:rPr>
      <w:rFonts w:ascii="Tahoma" w:hAnsi="Tahoma" w:cs="Tahoma"/>
      <w:sz w:val="16"/>
      <w:szCs w:val="16"/>
    </w:rPr>
  </w:style>
  <w:style w:type="paragraph" w:styleId="afc">
    <w:name w:val="List Paragraph"/>
    <w:basedOn w:val="a"/>
    <w:uiPriority w:val="34"/>
    <w:qFormat/>
    <w:rsid w:val="00DA5CDD"/>
    <w:pPr>
      <w:spacing w:after="200" w:line="276" w:lineRule="auto"/>
      <w:ind w:left="720"/>
      <w:contextualSpacing/>
    </w:pPr>
    <w:rPr>
      <w:rFonts w:ascii="Calibri" w:eastAsia="Calibri" w:hAnsi="Calibri"/>
      <w:sz w:val="22"/>
      <w:szCs w:val="22"/>
      <w:lang w:eastAsia="en-US"/>
    </w:rPr>
  </w:style>
  <w:style w:type="character" w:customStyle="1" w:styleId="ConsNormal">
    <w:name w:val="ConsNormal Знак"/>
    <w:link w:val="ConsNormal0"/>
    <w:locked/>
    <w:rsid w:val="00DA5CDD"/>
    <w:rPr>
      <w:rFonts w:ascii="Arial" w:hAnsi="Arial" w:cs="Arial"/>
      <w:lang w:val="ru-RU" w:eastAsia="ru-RU" w:bidi="ar-SA"/>
    </w:rPr>
  </w:style>
  <w:style w:type="paragraph" w:customStyle="1" w:styleId="ConsNormal0">
    <w:name w:val="ConsNormal"/>
    <w:link w:val="ConsNormal"/>
    <w:rsid w:val="00DA5CDD"/>
    <w:pPr>
      <w:autoSpaceDE w:val="0"/>
      <w:autoSpaceDN w:val="0"/>
      <w:adjustRightInd w:val="0"/>
      <w:ind w:right="19772" w:firstLine="720"/>
    </w:pPr>
    <w:rPr>
      <w:rFonts w:ascii="Arial" w:hAnsi="Arial" w:cs="Arial"/>
    </w:rPr>
  </w:style>
  <w:style w:type="character" w:styleId="afd">
    <w:name w:val="Strong"/>
    <w:qFormat/>
    <w:rsid w:val="00DA5CDD"/>
    <w:rPr>
      <w:b/>
      <w:bCs/>
    </w:rPr>
  </w:style>
  <w:style w:type="character" w:styleId="afe">
    <w:name w:val="Emphasis"/>
    <w:qFormat/>
    <w:rsid w:val="00DA5CDD"/>
    <w:rPr>
      <w:i/>
      <w:iCs/>
    </w:rPr>
  </w:style>
  <w:style w:type="numbering" w:customStyle="1" w:styleId="16">
    <w:name w:val="Нет списка1"/>
    <w:next w:val="a2"/>
    <w:uiPriority w:val="99"/>
    <w:semiHidden/>
    <w:unhideWhenUsed/>
    <w:rsid w:val="00DA5CDD"/>
  </w:style>
  <w:style w:type="numbering" w:customStyle="1" w:styleId="29">
    <w:name w:val="Нет списка2"/>
    <w:next w:val="a2"/>
    <w:uiPriority w:val="99"/>
    <w:semiHidden/>
    <w:unhideWhenUsed/>
    <w:rsid w:val="00DA5CDD"/>
  </w:style>
  <w:style w:type="character" w:customStyle="1" w:styleId="7pt">
    <w:name w:val="Основной текст + 7 pt"/>
    <w:rsid w:val="00CE794B"/>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36">
    <w:name w:val="Основной текст (3)"/>
    <w:rsid w:val="00064D8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7954714">
      <w:bodyDiv w:val="1"/>
      <w:marLeft w:val="0"/>
      <w:marRight w:val="0"/>
      <w:marTop w:val="0"/>
      <w:marBottom w:val="0"/>
      <w:divBdr>
        <w:top w:val="none" w:sz="0" w:space="0" w:color="auto"/>
        <w:left w:val="none" w:sz="0" w:space="0" w:color="auto"/>
        <w:bottom w:val="none" w:sz="0" w:space="0" w:color="auto"/>
        <w:right w:val="none" w:sz="0" w:space="0" w:color="auto"/>
      </w:divBdr>
    </w:div>
    <w:div w:id="153742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gi.gov.ru/resources/org.apache.wicket.Application/downloadableResource?class=Document&amp;id=24469141&amp;filename=&#1087;&#1088;&#1086;&#1077;&#1082;&#1090;+&#1044;&#1086;&#1075;&#1086;&#1074;&#1086;&#1088;&#1072;+&#1072;&#1088;&#1077;&#1085;&#1076;&#1099;.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4532-7670-432E-B616-F84CB1D1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3820</Words>
  <Characters>21774</Characters>
  <Application>Microsoft Office Word</Application>
  <DocSecurity>4</DocSecurity>
  <Lines>181</Lines>
  <Paragraphs>51</Paragraphs>
  <ScaleCrop>false</ScaleCrop>
  <HeadingPairs>
    <vt:vector size="2" baseType="variant">
      <vt:variant>
        <vt:lpstr>Название</vt:lpstr>
      </vt:variant>
      <vt:variant>
        <vt:i4>1</vt:i4>
      </vt:variant>
    </vt:vector>
  </HeadingPairs>
  <TitlesOfParts>
    <vt:vector size="1" baseType="lpstr">
      <vt:lpstr>ФОНД ИМУЩЕСТВА ТУЛЬСКОЙ ОБЛАСТИ</vt:lpstr>
    </vt:vector>
  </TitlesOfParts>
  <Company/>
  <LinksUpToDate>false</LinksUpToDate>
  <CharactersWithSpaces>25543</CharactersWithSpaces>
  <SharedDoc>false</SharedDoc>
  <HLinks>
    <vt:vector size="6" baseType="variant">
      <vt:variant>
        <vt:i4>6881283</vt:i4>
      </vt:variant>
      <vt:variant>
        <vt:i4>0</vt:i4>
      </vt:variant>
      <vt:variant>
        <vt:i4>0</vt:i4>
      </vt:variant>
      <vt:variant>
        <vt:i4>5</vt:i4>
      </vt:variant>
      <vt:variant>
        <vt:lpwstr>https://torgi.gov.ru/resources/org.apache.wicket.Application/downloadableResource?class=Document&amp;id=24469141&amp;filename=проект+Договора+аренды.doc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ТУЛЬСКОЙ ОБЛАСТИ</dc:title>
  <dc:creator>user</dc:creator>
  <cp:lastModifiedBy>User</cp:lastModifiedBy>
  <cp:revision>2</cp:revision>
  <cp:lastPrinted>2020-08-24T08:43:00Z</cp:lastPrinted>
  <dcterms:created xsi:type="dcterms:W3CDTF">2020-08-24T08:44:00Z</dcterms:created>
  <dcterms:modified xsi:type="dcterms:W3CDTF">2020-08-24T08:44:00Z</dcterms:modified>
</cp:coreProperties>
</file>